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3F0FE" w14:textId="77777777" w:rsidR="0075553D" w:rsidRPr="00627202" w:rsidRDefault="0075553D" w:rsidP="0075553D">
      <w:pPr>
        <w:jc w:val="center"/>
        <w:rPr>
          <w:rFonts w:asciiTheme="minorHAnsi" w:hAnsiTheme="minorHAnsi"/>
          <w:b/>
          <w:color w:val="003366"/>
          <w:sz w:val="36"/>
          <w:szCs w:val="36"/>
        </w:rPr>
      </w:pPr>
      <w:r w:rsidRPr="00627202">
        <w:rPr>
          <w:rFonts w:asciiTheme="minorHAnsi" w:hAnsiTheme="minorHAnsi"/>
          <w:b/>
          <w:noProof/>
          <w:color w:val="003366"/>
          <w:sz w:val="36"/>
          <w:szCs w:val="36"/>
          <w:lang w:val="en-CA" w:eastAsia="en-CA"/>
        </w:rPr>
        <w:drawing>
          <wp:inline distT="0" distB="0" distL="0" distR="0" wp14:anchorId="227DBCA8" wp14:editId="4CBB4FCC">
            <wp:extent cx="3112008" cy="329184"/>
            <wp:effectExtent l="19050" t="0" r="0" b="0"/>
            <wp:docPr id="2" name="Picture 3" descr="RNAO_Logo_H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AO_Logo_H_CMYK.tif"/>
                    <pic:cNvPicPr/>
                  </pic:nvPicPr>
                  <pic:blipFill>
                    <a:blip r:embed="rId8" cstate="print"/>
                    <a:stretch>
                      <a:fillRect/>
                    </a:stretch>
                  </pic:blipFill>
                  <pic:spPr>
                    <a:xfrm>
                      <a:off x="0" y="0"/>
                      <a:ext cx="3112008" cy="329184"/>
                    </a:xfrm>
                    <a:prstGeom prst="rect">
                      <a:avLst/>
                    </a:prstGeom>
                  </pic:spPr>
                </pic:pic>
              </a:graphicData>
            </a:graphic>
          </wp:inline>
        </w:drawing>
      </w:r>
    </w:p>
    <w:p w14:paraId="64B1341C" w14:textId="77777777" w:rsidR="0075553D" w:rsidRPr="00627202" w:rsidRDefault="0075553D" w:rsidP="007600D0">
      <w:pPr>
        <w:jc w:val="center"/>
        <w:rPr>
          <w:rFonts w:asciiTheme="minorHAnsi" w:hAnsiTheme="minorHAnsi"/>
          <w:b/>
          <w:color w:val="003366"/>
          <w:sz w:val="36"/>
          <w:szCs w:val="36"/>
        </w:rPr>
      </w:pPr>
    </w:p>
    <w:p w14:paraId="7D290F7A" w14:textId="77777777" w:rsidR="000408DC" w:rsidRPr="00627202" w:rsidRDefault="000408DC" w:rsidP="000408DC">
      <w:pPr>
        <w:jc w:val="center"/>
        <w:rPr>
          <w:rFonts w:asciiTheme="minorHAnsi" w:hAnsiTheme="minorHAnsi"/>
          <w:b/>
          <w:color w:val="003366"/>
          <w:sz w:val="36"/>
          <w:szCs w:val="36"/>
        </w:rPr>
      </w:pPr>
      <w:r w:rsidRPr="00627202">
        <w:rPr>
          <w:rFonts w:asciiTheme="minorHAnsi" w:hAnsiTheme="minorHAnsi"/>
          <w:b/>
          <w:color w:val="003366"/>
          <w:sz w:val="36"/>
          <w:szCs w:val="36"/>
        </w:rPr>
        <w:t>Gap Analysis</w:t>
      </w:r>
      <w:r w:rsidR="00DB4751">
        <w:rPr>
          <w:rFonts w:asciiTheme="minorHAnsi" w:hAnsiTheme="minorHAnsi"/>
          <w:b/>
          <w:color w:val="003366"/>
          <w:sz w:val="36"/>
          <w:szCs w:val="36"/>
        </w:rPr>
        <w:t>:</w:t>
      </w:r>
    </w:p>
    <w:p w14:paraId="2B43BE72" w14:textId="77777777" w:rsidR="001F1E41" w:rsidRPr="00627202" w:rsidRDefault="000408DC" w:rsidP="000408DC">
      <w:pPr>
        <w:jc w:val="center"/>
        <w:rPr>
          <w:rFonts w:asciiTheme="minorHAnsi" w:hAnsiTheme="minorHAnsi"/>
          <w:b/>
          <w:color w:val="003366"/>
          <w:sz w:val="36"/>
          <w:szCs w:val="36"/>
        </w:rPr>
      </w:pPr>
      <w:r w:rsidRPr="00DB4751">
        <w:rPr>
          <w:rFonts w:asciiTheme="minorHAnsi" w:hAnsiTheme="minorHAnsi"/>
          <w:b/>
          <w:i/>
          <w:color w:val="003366"/>
          <w:sz w:val="36"/>
          <w:szCs w:val="36"/>
        </w:rPr>
        <w:t>Delirium,</w:t>
      </w:r>
      <w:r w:rsidR="000B6B09">
        <w:rPr>
          <w:rFonts w:asciiTheme="minorHAnsi" w:hAnsiTheme="minorHAnsi"/>
          <w:b/>
          <w:i/>
          <w:color w:val="003366"/>
          <w:sz w:val="36"/>
          <w:szCs w:val="36"/>
        </w:rPr>
        <w:t xml:space="preserve"> </w:t>
      </w:r>
      <w:r w:rsidRPr="00DB4751">
        <w:rPr>
          <w:rFonts w:asciiTheme="minorHAnsi" w:hAnsiTheme="minorHAnsi"/>
          <w:b/>
          <w:i/>
          <w:color w:val="003366"/>
          <w:sz w:val="36"/>
          <w:szCs w:val="36"/>
        </w:rPr>
        <w:t>Dementia and Depression</w:t>
      </w:r>
      <w:r w:rsidR="000B6B09" w:rsidRPr="000B6B09">
        <w:rPr>
          <w:rFonts w:asciiTheme="minorHAnsi" w:hAnsiTheme="minorHAnsi"/>
          <w:b/>
          <w:i/>
          <w:color w:val="003366"/>
          <w:sz w:val="36"/>
          <w:szCs w:val="36"/>
        </w:rPr>
        <w:t xml:space="preserve"> </w:t>
      </w:r>
      <w:r w:rsidR="000B6B09">
        <w:rPr>
          <w:rFonts w:asciiTheme="minorHAnsi" w:hAnsiTheme="minorHAnsi"/>
          <w:b/>
          <w:i/>
          <w:color w:val="003366"/>
          <w:sz w:val="36"/>
          <w:szCs w:val="36"/>
        </w:rPr>
        <w:t xml:space="preserve">in Older Adults: </w:t>
      </w:r>
      <w:r w:rsidR="000B6B09" w:rsidRPr="00DB4751">
        <w:rPr>
          <w:rFonts w:asciiTheme="minorHAnsi" w:hAnsiTheme="minorHAnsi"/>
          <w:b/>
          <w:i/>
          <w:color w:val="003366"/>
          <w:sz w:val="36"/>
          <w:szCs w:val="36"/>
        </w:rPr>
        <w:t>Assessment and Car</w:t>
      </w:r>
      <w:r w:rsidR="000B6B09">
        <w:rPr>
          <w:rFonts w:asciiTheme="minorHAnsi" w:hAnsiTheme="minorHAnsi"/>
          <w:b/>
          <w:i/>
          <w:color w:val="003366"/>
          <w:sz w:val="36"/>
          <w:szCs w:val="36"/>
        </w:rPr>
        <w:t>e</w:t>
      </w:r>
      <w:r w:rsidRPr="00627202">
        <w:rPr>
          <w:rFonts w:asciiTheme="minorHAnsi" w:hAnsiTheme="minorHAnsi"/>
          <w:b/>
          <w:color w:val="003366"/>
          <w:sz w:val="36"/>
          <w:szCs w:val="36"/>
        </w:rPr>
        <w:t xml:space="preserve">, </w:t>
      </w:r>
      <w:r w:rsidR="00DB4751">
        <w:rPr>
          <w:rFonts w:asciiTheme="minorHAnsi" w:hAnsiTheme="minorHAnsi"/>
          <w:b/>
          <w:color w:val="003366"/>
          <w:sz w:val="36"/>
          <w:szCs w:val="36"/>
        </w:rPr>
        <w:t xml:space="preserve">June </w:t>
      </w:r>
      <w:r w:rsidR="00291492">
        <w:rPr>
          <w:rFonts w:asciiTheme="minorHAnsi" w:hAnsiTheme="minorHAnsi"/>
          <w:b/>
          <w:color w:val="003366"/>
          <w:sz w:val="36"/>
          <w:szCs w:val="36"/>
        </w:rPr>
        <w:t>2016</w:t>
      </w:r>
    </w:p>
    <w:p w14:paraId="60EDF075" w14:textId="77777777" w:rsidR="001F1E41" w:rsidRPr="00627202" w:rsidRDefault="001F1E41" w:rsidP="001F1E41">
      <w:pPr>
        <w:jc w:val="center"/>
        <w:rPr>
          <w:rFonts w:asciiTheme="minorHAnsi" w:hAnsiTheme="minorHAnsi"/>
          <w:b/>
          <w:color w:val="003366"/>
          <w:sz w:val="36"/>
          <w:szCs w:val="36"/>
        </w:rPr>
      </w:pPr>
      <w:r w:rsidRPr="00627202">
        <w:rPr>
          <w:rFonts w:asciiTheme="minorHAnsi" w:hAnsiTheme="minorHAnsi"/>
          <w:b/>
          <w:color w:val="003366"/>
          <w:sz w:val="36"/>
          <w:szCs w:val="36"/>
        </w:rPr>
        <w:t>Work Sheet</w:t>
      </w:r>
    </w:p>
    <w:p w14:paraId="232E9890" w14:textId="77777777" w:rsidR="00E82AEE" w:rsidRPr="00627202" w:rsidRDefault="00E82AEE" w:rsidP="00796EE6">
      <w:pPr>
        <w:jc w:val="center"/>
        <w:rPr>
          <w:rFonts w:asciiTheme="minorHAnsi" w:hAnsiTheme="minorHAnsi"/>
          <w:b/>
          <w:color w:val="003366"/>
        </w:rPr>
      </w:pPr>
    </w:p>
    <w:p w14:paraId="4D9FA0E8" w14:textId="77777777" w:rsidR="0030475F" w:rsidRPr="00627202" w:rsidRDefault="002E54D2" w:rsidP="00796EE6">
      <w:pPr>
        <w:jc w:val="center"/>
        <w:rPr>
          <w:rFonts w:asciiTheme="minorHAnsi" w:hAnsiTheme="minorHAnsi"/>
          <w:b/>
          <w:color w:val="003366"/>
          <w:sz w:val="36"/>
          <w:szCs w:val="36"/>
        </w:rPr>
      </w:pPr>
      <w:r>
        <w:rPr>
          <w:rFonts w:asciiTheme="minorHAnsi" w:hAnsiTheme="minorHAnsi"/>
          <w:b/>
          <w:noProof/>
          <w:color w:val="003366"/>
          <w:sz w:val="36"/>
          <w:szCs w:val="36"/>
          <w:lang w:val="en-CA" w:eastAsia="en-CA"/>
        </w:rPr>
        <w:drawing>
          <wp:inline distT="0" distB="0" distL="0" distR="0" wp14:anchorId="48F12BFC" wp14:editId="67314B72">
            <wp:extent cx="3076575" cy="3970752"/>
            <wp:effectExtent l="19050" t="0" r="9525" b="0"/>
            <wp:docPr id="1" name="Picture 8" descr="C:\Users\sumani\Desktop\3Ds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mani\Desktop\3Ds cover.jpg"/>
                    <pic:cNvPicPr>
                      <a:picLocks noChangeAspect="1" noChangeArrowheads="1"/>
                    </pic:cNvPicPr>
                  </pic:nvPicPr>
                  <pic:blipFill>
                    <a:blip r:embed="rId9" cstate="print"/>
                    <a:srcRect/>
                    <a:stretch>
                      <a:fillRect/>
                    </a:stretch>
                  </pic:blipFill>
                  <pic:spPr bwMode="auto">
                    <a:xfrm>
                      <a:off x="0" y="0"/>
                      <a:ext cx="3079358" cy="3974344"/>
                    </a:xfrm>
                    <a:prstGeom prst="rect">
                      <a:avLst/>
                    </a:prstGeom>
                    <a:noFill/>
                    <a:ln w="9525">
                      <a:noFill/>
                      <a:miter lim="800000"/>
                      <a:headEnd/>
                      <a:tailEnd/>
                    </a:ln>
                  </pic:spPr>
                </pic:pic>
              </a:graphicData>
            </a:graphic>
          </wp:inline>
        </w:drawing>
      </w:r>
    </w:p>
    <w:p w14:paraId="7FECC0E4" w14:textId="77777777" w:rsidR="000B6B09" w:rsidRDefault="000B6B09" w:rsidP="00DD2E1B">
      <w:pPr>
        <w:jc w:val="center"/>
        <w:rPr>
          <w:rFonts w:asciiTheme="minorHAnsi" w:hAnsiTheme="minorHAnsi"/>
          <w:color w:val="003366"/>
          <w:szCs w:val="28"/>
        </w:rPr>
      </w:pPr>
    </w:p>
    <w:p w14:paraId="38B0D826" w14:textId="77777777" w:rsidR="0030475F" w:rsidRPr="004B695E" w:rsidRDefault="00DD2E1B" w:rsidP="00DD2E1B">
      <w:pPr>
        <w:jc w:val="center"/>
        <w:rPr>
          <w:rFonts w:asciiTheme="minorHAnsi" w:hAnsiTheme="minorHAnsi"/>
          <w:color w:val="003366"/>
          <w:szCs w:val="28"/>
        </w:rPr>
      </w:pPr>
      <w:r w:rsidRPr="004B695E">
        <w:rPr>
          <w:rFonts w:asciiTheme="minorHAnsi" w:hAnsiTheme="minorHAnsi"/>
          <w:color w:val="003366"/>
          <w:szCs w:val="28"/>
        </w:rPr>
        <w:t>This guideline can be downloaded for free at:</w:t>
      </w:r>
    </w:p>
    <w:p w14:paraId="7361043E" w14:textId="77777777" w:rsidR="00DD2E1B" w:rsidRDefault="00000000" w:rsidP="00DD2E1B">
      <w:pPr>
        <w:jc w:val="center"/>
      </w:pPr>
      <w:hyperlink r:id="rId10" w:history="1">
        <w:r w:rsidR="000B6B09" w:rsidRPr="008E3F63">
          <w:rPr>
            <w:rStyle w:val="Hyperlink"/>
          </w:rPr>
          <w:t>http://rnao.ca/bpg/guidelines/assessment-and-care-older-adults-delirium-dementia-and-depression</w:t>
        </w:r>
      </w:hyperlink>
      <w:r w:rsidR="000B6B09">
        <w:t xml:space="preserve"> </w:t>
      </w:r>
    </w:p>
    <w:p w14:paraId="6BECA194" w14:textId="77777777" w:rsidR="000B6B09" w:rsidRDefault="000B6B09" w:rsidP="00DD2E1B">
      <w:pPr>
        <w:jc w:val="center"/>
        <w:rPr>
          <w:rFonts w:asciiTheme="minorHAnsi" w:hAnsiTheme="minorHAnsi"/>
          <w:color w:val="003366"/>
          <w:szCs w:val="4"/>
        </w:rPr>
      </w:pPr>
    </w:p>
    <w:p w14:paraId="6599110B" w14:textId="77777777" w:rsidR="004577CA" w:rsidRDefault="004577CA" w:rsidP="004577CA">
      <w:pPr>
        <w:jc w:val="center"/>
        <w:rPr>
          <w:rFonts w:ascii="Calibri" w:hAnsi="Calibri"/>
          <w:color w:val="003366"/>
          <w:szCs w:val="4"/>
        </w:rPr>
      </w:pPr>
      <w:r>
        <w:rPr>
          <w:rFonts w:ascii="Calibri" w:hAnsi="Calibri"/>
          <w:color w:val="003366"/>
          <w:szCs w:val="4"/>
        </w:rPr>
        <w:t>The RNAO Leading Change Toolkit 3</w:t>
      </w:r>
      <w:r w:rsidRPr="006D37EA">
        <w:rPr>
          <w:rFonts w:ascii="Calibri" w:hAnsi="Calibri"/>
          <w:color w:val="003366"/>
          <w:szCs w:val="4"/>
          <w:vertAlign w:val="superscript"/>
        </w:rPr>
        <w:t>rd</w:t>
      </w:r>
      <w:r>
        <w:rPr>
          <w:rFonts w:ascii="Calibri" w:hAnsi="Calibri"/>
          <w:color w:val="003366"/>
          <w:szCs w:val="4"/>
        </w:rPr>
        <w:t xml:space="preserve"> Edition</w:t>
      </w:r>
    </w:p>
    <w:p w14:paraId="3C2FBA3F" w14:textId="77777777" w:rsidR="004577CA" w:rsidRDefault="00000000" w:rsidP="004577CA">
      <w:pPr>
        <w:jc w:val="center"/>
        <w:rPr>
          <w:rFonts w:ascii="Calibri" w:hAnsi="Calibri"/>
          <w:color w:val="003366"/>
          <w:szCs w:val="4"/>
        </w:rPr>
      </w:pPr>
      <w:hyperlink r:id="rId11" w:history="1">
        <w:r w:rsidR="004577CA" w:rsidRPr="00EF4505">
          <w:rPr>
            <w:rStyle w:val="Hyperlink"/>
            <w:rFonts w:ascii="Calibri" w:hAnsi="Calibri"/>
            <w:szCs w:val="4"/>
          </w:rPr>
          <w:t>https://rnao.ca/leading-change-toolkit</w:t>
        </w:r>
      </w:hyperlink>
    </w:p>
    <w:p w14:paraId="39527743" w14:textId="53BBC59E" w:rsidR="00DD2E1B" w:rsidRPr="004B695E" w:rsidRDefault="004B695E" w:rsidP="00DD2E1B">
      <w:pPr>
        <w:jc w:val="center"/>
        <w:rPr>
          <w:rFonts w:asciiTheme="minorHAnsi" w:hAnsiTheme="minorHAnsi"/>
          <w:color w:val="003366"/>
          <w:szCs w:val="4"/>
        </w:rPr>
      </w:pPr>
      <w:r w:rsidRPr="004B695E">
        <w:rPr>
          <w:rFonts w:asciiTheme="minorHAnsi" w:hAnsiTheme="minorHAnsi"/>
          <w:color w:val="003366"/>
          <w:szCs w:val="4"/>
        </w:rPr>
        <w:t xml:space="preserve"> </w:t>
      </w:r>
    </w:p>
    <w:bookmarkStart w:id="0" w:name="_MON_1438764607"/>
    <w:bookmarkEnd w:id="0"/>
    <w:p w14:paraId="2BB61A16" w14:textId="451CF748" w:rsidR="00627202" w:rsidRPr="00627202" w:rsidRDefault="007E2A09">
      <w:pPr>
        <w:rPr>
          <w:rFonts w:asciiTheme="minorHAnsi" w:hAnsiTheme="minorHAnsi"/>
          <w:b/>
          <w:color w:val="003366"/>
        </w:rPr>
      </w:pPr>
      <w:r w:rsidRPr="009E7515">
        <w:rPr>
          <w:b/>
          <w:color w:val="003366"/>
          <w:sz w:val="16"/>
          <w:szCs w:val="4"/>
        </w:rPr>
        <w:object w:dxaOrig="10068" w:dyaOrig="14292" w14:anchorId="692839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03.5pt;height:714.5pt" o:ole="">
            <v:imagedata r:id="rId12" o:title=""/>
          </v:shape>
          <o:OLEObject Type="Embed" ProgID="Word.Document.12" ShapeID="_x0000_i1028" DrawAspect="Content" ObjectID="_1720262367" r:id="rId13">
            <o:FieldCodes>\s</o:FieldCodes>
          </o:OLEObject>
        </w:object>
      </w:r>
    </w:p>
    <w:p w14:paraId="0413822E" w14:textId="77777777" w:rsidR="00796EE6" w:rsidRPr="00627202" w:rsidRDefault="00796EE6" w:rsidP="00160EE4">
      <w:pPr>
        <w:jc w:val="center"/>
        <w:rPr>
          <w:rFonts w:asciiTheme="minorHAnsi" w:hAnsiTheme="minorHAnsi"/>
          <w:b/>
          <w:color w:val="003366"/>
        </w:rPr>
        <w:sectPr w:rsidR="00796EE6" w:rsidRPr="00627202" w:rsidSect="005F540D">
          <w:pgSz w:w="12240" w:h="15840" w:code="1"/>
          <w:pgMar w:top="720" w:right="1008" w:bottom="864" w:left="1008" w:header="432" w:footer="576" w:gutter="0"/>
          <w:pgBorders w:display="firstPage" w:offsetFrom="page">
            <w:top w:val="single" w:sz="24" w:space="24" w:color="008080"/>
            <w:left w:val="single" w:sz="24" w:space="24" w:color="008080"/>
            <w:bottom w:val="single" w:sz="24" w:space="24" w:color="008080"/>
            <w:right w:val="single" w:sz="24" w:space="24" w:color="008080"/>
          </w:pgBorders>
          <w:cols w:space="720"/>
          <w:vAlign w:val="center"/>
          <w:titlePg/>
          <w:docGrid w:linePitch="360"/>
        </w:sectPr>
      </w:pPr>
    </w:p>
    <w:p w14:paraId="7B75DD6C" w14:textId="77777777" w:rsidR="00160EE4" w:rsidRPr="00627202" w:rsidRDefault="00160EE4" w:rsidP="00160EE4">
      <w:pPr>
        <w:jc w:val="center"/>
        <w:rPr>
          <w:rFonts w:asciiTheme="minorHAnsi" w:hAnsiTheme="minorHAnsi"/>
          <w:b/>
          <w:color w:val="003366"/>
          <w:sz w:val="4"/>
          <w:szCs w:val="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1890"/>
        <w:gridCol w:w="2970"/>
        <w:gridCol w:w="270"/>
        <w:gridCol w:w="4518"/>
      </w:tblGrid>
      <w:tr w:rsidR="00995B62" w:rsidRPr="00627202" w14:paraId="37F6D507" w14:textId="77777777" w:rsidTr="00B9727C">
        <w:trPr>
          <w:jc w:val="center"/>
        </w:trPr>
        <w:tc>
          <w:tcPr>
            <w:tcW w:w="2160" w:type="dxa"/>
            <w:gridSpan w:val="2"/>
            <w:shd w:val="clear" w:color="auto" w:fill="B6DDE8" w:themeFill="accent5" w:themeFillTint="66"/>
          </w:tcPr>
          <w:p w14:paraId="73BC79B5" w14:textId="77777777" w:rsidR="00995B62" w:rsidRPr="00627202" w:rsidRDefault="00995B62" w:rsidP="00EF28F6">
            <w:pPr>
              <w:pStyle w:val="headnote-e"/>
              <w:rPr>
                <w:rFonts w:asciiTheme="minorHAnsi" w:hAnsiTheme="minorHAnsi"/>
              </w:rPr>
            </w:pPr>
            <w:r w:rsidRPr="00627202">
              <w:rPr>
                <w:rFonts w:asciiTheme="minorHAnsi" w:hAnsiTheme="minorHAnsi"/>
              </w:rPr>
              <w:t>Date Completed:</w:t>
            </w:r>
          </w:p>
        </w:tc>
        <w:tc>
          <w:tcPr>
            <w:tcW w:w="7758" w:type="dxa"/>
            <w:gridSpan w:val="3"/>
            <w:tcBorders>
              <w:bottom w:val="single" w:sz="4" w:space="0" w:color="auto"/>
            </w:tcBorders>
            <w:vAlign w:val="bottom"/>
          </w:tcPr>
          <w:p w14:paraId="2096102A" w14:textId="77777777" w:rsidR="00995B62" w:rsidRPr="00627202" w:rsidRDefault="00995B62" w:rsidP="00CE5E7B">
            <w:pPr>
              <w:pStyle w:val="headnote-e"/>
              <w:rPr>
                <w:rFonts w:asciiTheme="minorHAnsi" w:hAnsiTheme="minorHAnsi"/>
                <w:sz w:val="24"/>
              </w:rPr>
            </w:pPr>
          </w:p>
        </w:tc>
      </w:tr>
      <w:tr w:rsidR="00CE5E7B" w:rsidRPr="00627202" w14:paraId="169C694D" w14:textId="77777777" w:rsidTr="00B9727C">
        <w:trPr>
          <w:trHeight w:val="62"/>
          <w:jc w:val="center"/>
        </w:trPr>
        <w:tc>
          <w:tcPr>
            <w:tcW w:w="9918" w:type="dxa"/>
            <w:gridSpan w:val="5"/>
            <w:vAlign w:val="bottom"/>
          </w:tcPr>
          <w:p w14:paraId="1357491C" w14:textId="77777777" w:rsidR="00CE5E7B" w:rsidRPr="00627202" w:rsidRDefault="00CE5E7B" w:rsidP="00CE5E7B">
            <w:pPr>
              <w:pStyle w:val="headnote-e"/>
              <w:rPr>
                <w:rFonts w:asciiTheme="minorHAnsi" w:hAnsiTheme="minorHAnsi"/>
                <w:sz w:val="4"/>
              </w:rPr>
            </w:pPr>
          </w:p>
        </w:tc>
      </w:tr>
      <w:tr w:rsidR="00995B62" w:rsidRPr="00627202" w14:paraId="2047652E" w14:textId="77777777" w:rsidTr="00B9727C">
        <w:trPr>
          <w:trHeight w:val="180"/>
          <w:jc w:val="center"/>
        </w:trPr>
        <w:tc>
          <w:tcPr>
            <w:tcW w:w="9918" w:type="dxa"/>
            <w:gridSpan w:val="5"/>
            <w:shd w:val="clear" w:color="auto" w:fill="B6DDE8" w:themeFill="accent5" w:themeFillTint="66"/>
            <w:vAlign w:val="bottom"/>
          </w:tcPr>
          <w:p w14:paraId="0980764F" w14:textId="77777777" w:rsidR="00995B62" w:rsidRPr="00627202" w:rsidRDefault="00995B62" w:rsidP="00CE5E7B">
            <w:pPr>
              <w:pStyle w:val="headnote-e"/>
              <w:rPr>
                <w:rFonts w:asciiTheme="minorHAnsi" w:hAnsiTheme="minorHAnsi"/>
              </w:rPr>
            </w:pPr>
            <w:r w:rsidRPr="00627202">
              <w:rPr>
                <w:rFonts w:asciiTheme="minorHAnsi" w:hAnsiTheme="minorHAnsi"/>
              </w:rPr>
              <w:t>Team Members participating in the Gap Analysis:</w:t>
            </w:r>
          </w:p>
        </w:tc>
      </w:tr>
      <w:tr w:rsidR="00995B62" w:rsidRPr="00627202" w14:paraId="008BAF8D" w14:textId="77777777" w:rsidTr="00B9727C">
        <w:trPr>
          <w:gridBefore w:val="1"/>
          <w:wBefore w:w="270" w:type="dxa"/>
          <w:jc w:val="center"/>
        </w:trPr>
        <w:tc>
          <w:tcPr>
            <w:tcW w:w="4860" w:type="dxa"/>
            <w:gridSpan w:val="2"/>
            <w:tcBorders>
              <w:bottom w:val="single" w:sz="4" w:space="0" w:color="auto"/>
            </w:tcBorders>
            <w:vAlign w:val="bottom"/>
          </w:tcPr>
          <w:p w14:paraId="6E015D31" w14:textId="77777777" w:rsidR="00995B62" w:rsidRPr="00627202" w:rsidRDefault="00995B62" w:rsidP="00CE5E7B">
            <w:pPr>
              <w:pStyle w:val="headnote-e"/>
              <w:numPr>
                <w:ilvl w:val="0"/>
                <w:numId w:val="6"/>
              </w:numPr>
              <w:rPr>
                <w:rFonts w:asciiTheme="minorHAnsi" w:hAnsiTheme="minorHAnsi"/>
                <w:b w:val="0"/>
                <w:sz w:val="24"/>
              </w:rPr>
            </w:pPr>
          </w:p>
        </w:tc>
        <w:tc>
          <w:tcPr>
            <w:tcW w:w="270" w:type="dxa"/>
          </w:tcPr>
          <w:p w14:paraId="45610594" w14:textId="77777777" w:rsidR="00995B62" w:rsidRPr="00627202" w:rsidRDefault="00995B62" w:rsidP="00EF28F6">
            <w:pPr>
              <w:pStyle w:val="headnote-e"/>
              <w:rPr>
                <w:rFonts w:asciiTheme="minorHAnsi" w:hAnsiTheme="minorHAnsi"/>
                <w:b w:val="0"/>
                <w:sz w:val="16"/>
                <w:szCs w:val="16"/>
              </w:rPr>
            </w:pPr>
          </w:p>
        </w:tc>
        <w:tc>
          <w:tcPr>
            <w:tcW w:w="4518" w:type="dxa"/>
            <w:tcBorders>
              <w:bottom w:val="single" w:sz="4" w:space="0" w:color="auto"/>
            </w:tcBorders>
            <w:vAlign w:val="bottom"/>
          </w:tcPr>
          <w:p w14:paraId="361FE472" w14:textId="77777777" w:rsidR="00995B62" w:rsidRPr="00627202" w:rsidRDefault="00995B62" w:rsidP="00CE5E7B">
            <w:pPr>
              <w:pStyle w:val="headnote-e"/>
              <w:numPr>
                <w:ilvl w:val="0"/>
                <w:numId w:val="6"/>
              </w:numPr>
              <w:rPr>
                <w:rFonts w:asciiTheme="minorHAnsi" w:hAnsiTheme="minorHAnsi"/>
                <w:b w:val="0"/>
                <w:sz w:val="24"/>
              </w:rPr>
            </w:pPr>
          </w:p>
        </w:tc>
      </w:tr>
      <w:tr w:rsidR="00995B62" w:rsidRPr="00627202" w14:paraId="2119D7DE" w14:textId="77777777" w:rsidTr="00B9727C">
        <w:trPr>
          <w:gridBefore w:val="1"/>
          <w:wBefore w:w="270" w:type="dxa"/>
          <w:jc w:val="center"/>
        </w:trPr>
        <w:tc>
          <w:tcPr>
            <w:tcW w:w="4860" w:type="dxa"/>
            <w:gridSpan w:val="2"/>
            <w:tcBorders>
              <w:top w:val="single" w:sz="4" w:space="0" w:color="auto"/>
              <w:bottom w:val="single" w:sz="4" w:space="0" w:color="auto"/>
            </w:tcBorders>
            <w:vAlign w:val="bottom"/>
          </w:tcPr>
          <w:p w14:paraId="09DA684D" w14:textId="77777777" w:rsidR="00995B62" w:rsidRPr="00627202" w:rsidRDefault="00995B62" w:rsidP="00CE5E7B">
            <w:pPr>
              <w:pStyle w:val="headnote-e"/>
              <w:numPr>
                <w:ilvl w:val="0"/>
                <w:numId w:val="6"/>
              </w:numPr>
              <w:rPr>
                <w:rFonts w:asciiTheme="minorHAnsi" w:hAnsiTheme="minorHAnsi"/>
                <w:b w:val="0"/>
                <w:sz w:val="24"/>
              </w:rPr>
            </w:pPr>
          </w:p>
        </w:tc>
        <w:tc>
          <w:tcPr>
            <w:tcW w:w="270" w:type="dxa"/>
          </w:tcPr>
          <w:p w14:paraId="1AE00EAB" w14:textId="77777777" w:rsidR="00995B62" w:rsidRPr="00627202" w:rsidRDefault="00995B62" w:rsidP="00EF28F6">
            <w:pPr>
              <w:pStyle w:val="headnote-e"/>
              <w:rPr>
                <w:rFonts w:asciiTheme="minorHAnsi" w:hAnsiTheme="minorHAnsi"/>
                <w:b w:val="0"/>
                <w:sz w:val="16"/>
                <w:szCs w:val="16"/>
              </w:rPr>
            </w:pPr>
          </w:p>
        </w:tc>
        <w:tc>
          <w:tcPr>
            <w:tcW w:w="4518" w:type="dxa"/>
            <w:tcBorders>
              <w:top w:val="single" w:sz="4" w:space="0" w:color="auto"/>
              <w:bottom w:val="single" w:sz="4" w:space="0" w:color="auto"/>
            </w:tcBorders>
            <w:vAlign w:val="bottom"/>
          </w:tcPr>
          <w:p w14:paraId="209F7A0C" w14:textId="77777777" w:rsidR="00995B62" w:rsidRPr="00627202" w:rsidRDefault="00995B62" w:rsidP="00CE5E7B">
            <w:pPr>
              <w:pStyle w:val="headnote-e"/>
              <w:numPr>
                <w:ilvl w:val="0"/>
                <w:numId w:val="6"/>
              </w:numPr>
              <w:rPr>
                <w:rFonts w:asciiTheme="minorHAnsi" w:hAnsiTheme="minorHAnsi"/>
                <w:b w:val="0"/>
                <w:sz w:val="24"/>
              </w:rPr>
            </w:pPr>
          </w:p>
        </w:tc>
      </w:tr>
      <w:tr w:rsidR="00995B62" w:rsidRPr="00627202" w14:paraId="552AE18C" w14:textId="77777777" w:rsidTr="00B9727C">
        <w:trPr>
          <w:gridBefore w:val="1"/>
          <w:wBefore w:w="270" w:type="dxa"/>
          <w:jc w:val="center"/>
        </w:trPr>
        <w:tc>
          <w:tcPr>
            <w:tcW w:w="4860" w:type="dxa"/>
            <w:gridSpan w:val="2"/>
            <w:tcBorders>
              <w:top w:val="single" w:sz="4" w:space="0" w:color="auto"/>
              <w:bottom w:val="single" w:sz="4" w:space="0" w:color="auto"/>
            </w:tcBorders>
            <w:vAlign w:val="bottom"/>
          </w:tcPr>
          <w:p w14:paraId="777B3600" w14:textId="77777777" w:rsidR="00995B62" w:rsidRPr="00627202" w:rsidRDefault="00995B62" w:rsidP="00CE5E7B">
            <w:pPr>
              <w:pStyle w:val="headnote-e"/>
              <w:numPr>
                <w:ilvl w:val="0"/>
                <w:numId w:val="6"/>
              </w:numPr>
              <w:rPr>
                <w:rFonts w:asciiTheme="minorHAnsi" w:hAnsiTheme="minorHAnsi"/>
                <w:b w:val="0"/>
                <w:sz w:val="24"/>
              </w:rPr>
            </w:pPr>
          </w:p>
        </w:tc>
        <w:tc>
          <w:tcPr>
            <w:tcW w:w="270" w:type="dxa"/>
          </w:tcPr>
          <w:p w14:paraId="4CD39818" w14:textId="77777777" w:rsidR="00995B62" w:rsidRPr="00627202" w:rsidRDefault="00995B62" w:rsidP="00EF28F6">
            <w:pPr>
              <w:pStyle w:val="headnote-e"/>
              <w:rPr>
                <w:rFonts w:asciiTheme="minorHAnsi" w:hAnsiTheme="minorHAnsi"/>
                <w:b w:val="0"/>
                <w:sz w:val="16"/>
                <w:szCs w:val="16"/>
              </w:rPr>
            </w:pPr>
          </w:p>
        </w:tc>
        <w:tc>
          <w:tcPr>
            <w:tcW w:w="4518" w:type="dxa"/>
            <w:tcBorders>
              <w:top w:val="single" w:sz="4" w:space="0" w:color="auto"/>
              <w:bottom w:val="single" w:sz="4" w:space="0" w:color="auto"/>
            </w:tcBorders>
            <w:vAlign w:val="bottom"/>
          </w:tcPr>
          <w:p w14:paraId="6C7EBD23" w14:textId="77777777" w:rsidR="00995B62" w:rsidRPr="00627202" w:rsidRDefault="00995B62" w:rsidP="00CE5E7B">
            <w:pPr>
              <w:pStyle w:val="headnote-e"/>
              <w:numPr>
                <w:ilvl w:val="0"/>
                <w:numId w:val="6"/>
              </w:numPr>
              <w:rPr>
                <w:rFonts w:asciiTheme="minorHAnsi" w:hAnsiTheme="minorHAnsi"/>
                <w:b w:val="0"/>
                <w:sz w:val="24"/>
              </w:rPr>
            </w:pPr>
          </w:p>
        </w:tc>
      </w:tr>
    </w:tbl>
    <w:p w14:paraId="691B9F2F" w14:textId="77777777" w:rsidR="00A10D6E" w:rsidRPr="00627202" w:rsidRDefault="00A10D6E" w:rsidP="00EF28F6">
      <w:pPr>
        <w:pStyle w:val="headnote-e"/>
        <w:rPr>
          <w:rFonts w:asciiTheme="minorHAnsi" w:hAnsiTheme="minorHAnsi"/>
          <w:sz w:val="20"/>
          <w:szCs w:val="20"/>
        </w:rPr>
      </w:pPr>
    </w:p>
    <w:p w14:paraId="481D6A93" w14:textId="77777777" w:rsidR="004577CA" w:rsidRDefault="004577CA" w:rsidP="004577CA">
      <w:pPr>
        <w:pStyle w:val="headnote-e"/>
        <w:ind w:left="-630" w:right="-720"/>
        <w:rPr>
          <w:rFonts w:asciiTheme="minorHAnsi" w:hAnsiTheme="minorHAnsi"/>
          <w:sz w:val="20"/>
          <w:szCs w:val="20"/>
        </w:rPr>
      </w:pPr>
      <w:r>
        <w:rPr>
          <w:rFonts w:ascii="Calibri" w:hAnsi="Calibri"/>
          <w:b w:val="0"/>
          <w:sz w:val="24"/>
          <w:szCs w:val="22"/>
        </w:rPr>
        <w:t xml:space="preserve">Completion of this gap analysis allows for the annual comparison of your current practice to evidence-based practices as regulated by the MOHLTC per Fixing Long-Term Care Act, 2021 at  </w:t>
      </w:r>
      <w:hyperlink r:id="rId14" w:history="1">
        <w:r>
          <w:rPr>
            <w:rStyle w:val="Hyperlink"/>
            <w:rFonts w:ascii="Calibri" w:hAnsi="Calibri"/>
            <w:b w:val="0"/>
            <w:sz w:val="24"/>
            <w:szCs w:val="22"/>
          </w:rPr>
          <w:t>https://www.ontario.ca/laws/statute/21f39</w:t>
        </w:r>
      </w:hyperlink>
      <w:r>
        <w:t xml:space="preserve"> </w:t>
      </w:r>
      <w:r>
        <w:rPr>
          <w:rFonts w:asciiTheme="minorHAnsi" w:hAnsiTheme="minorHAnsi"/>
          <w:sz w:val="20"/>
          <w:szCs w:val="20"/>
        </w:rPr>
        <w:t xml:space="preserve">&amp; </w:t>
      </w:r>
    </w:p>
    <w:p w14:paraId="7EC16FD8" w14:textId="129A64E5" w:rsidR="004577CA" w:rsidRDefault="00000000" w:rsidP="004577CA">
      <w:pPr>
        <w:pStyle w:val="headnote-e"/>
        <w:ind w:left="-630" w:right="-720"/>
        <w:rPr>
          <w:b w:val="0"/>
          <w:bCs w:val="0"/>
          <w:color w:val="auto"/>
          <w:sz w:val="24"/>
          <w:szCs w:val="24"/>
        </w:rPr>
      </w:pPr>
      <w:hyperlink r:id="rId15" w:history="1">
        <w:r w:rsidR="004577CA" w:rsidRPr="00C60A90">
          <w:rPr>
            <w:b w:val="0"/>
            <w:bCs w:val="0"/>
            <w:color w:val="0000FF"/>
            <w:sz w:val="24"/>
            <w:szCs w:val="24"/>
            <w:u w:val="single"/>
          </w:rPr>
          <w:t>O. Reg. 246/22: GENERAL (ontario.ca)</w:t>
        </w:r>
      </w:hyperlink>
    </w:p>
    <w:p w14:paraId="741A8DBC" w14:textId="77777777" w:rsidR="00E82AEE" w:rsidRPr="00627202" w:rsidRDefault="00E82AEE" w:rsidP="00E82AEE">
      <w:pPr>
        <w:rPr>
          <w:rFonts w:asciiTheme="minorHAnsi" w:hAnsiTheme="minorHAnsi"/>
          <w:b/>
          <w:color w:val="003366"/>
          <w:sz w:val="20"/>
          <w:szCs w:val="20"/>
        </w:rPr>
      </w:pPr>
      <w:r w:rsidRPr="00627202">
        <w:rPr>
          <w:rFonts w:asciiTheme="minorHAnsi" w:hAnsiTheme="minorHAnsi"/>
          <w:sz w:val="20"/>
          <w:szCs w:val="20"/>
        </w:rPr>
        <w:tab/>
      </w:r>
    </w:p>
    <w:tbl>
      <w:tblPr>
        <w:tblW w:w="11520" w:type="dxa"/>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4950"/>
        <w:gridCol w:w="504"/>
        <w:gridCol w:w="504"/>
        <w:gridCol w:w="504"/>
        <w:gridCol w:w="5058"/>
      </w:tblGrid>
      <w:tr w:rsidR="003F5E96" w:rsidRPr="00627202" w14:paraId="799386A6" w14:textId="77777777" w:rsidTr="00D33080">
        <w:trPr>
          <w:cantSplit/>
          <w:trHeight w:val="1043"/>
          <w:tblHeader/>
          <w:jc w:val="center"/>
        </w:trPr>
        <w:tc>
          <w:tcPr>
            <w:tcW w:w="4950" w:type="dxa"/>
            <w:tcBorders>
              <w:bottom w:val="single" w:sz="4" w:space="0" w:color="008080"/>
            </w:tcBorders>
            <w:shd w:val="clear" w:color="auto" w:fill="B6DDE8" w:themeFill="accent5" w:themeFillTint="66"/>
            <w:vAlign w:val="center"/>
          </w:tcPr>
          <w:p w14:paraId="39BC5098" w14:textId="77777777" w:rsidR="00D12ACF" w:rsidRPr="00627202" w:rsidRDefault="00D12ACF" w:rsidP="00995B62">
            <w:pPr>
              <w:autoSpaceDE w:val="0"/>
              <w:autoSpaceDN w:val="0"/>
              <w:adjustRightInd w:val="0"/>
              <w:jc w:val="center"/>
              <w:rPr>
                <w:rFonts w:asciiTheme="minorHAnsi" w:hAnsiTheme="minorHAnsi"/>
                <w:color w:val="003366"/>
              </w:rPr>
            </w:pPr>
            <w:r w:rsidRPr="00627202">
              <w:rPr>
                <w:rFonts w:asciiTheme="minorHAnsi" w:hAnsiTheme="minorHAnsi"/>
                <w:b/>
                <w:color w:val="003366"/>
              </w:rPr>
              <w:t>RNAO Best Practice Guideline Recommendations</w:t>
            </w:r>
          </w:p>
        </w:tc>
        <w:tc>
          <w:tcPr>
            <w:tcW w:w="504" w:type="dxa"/>
            <w:shd w:val="clear" w:color="auto" w:fill="B6DDE8" w:themeFill="accent5" w:themeFillTint="66"/>
            <w:textDirection w:val="btLr"/>
            <w:vAlign w:val="center"/>
          </w:tcPr>
          <w:p w14:paraId="086CB542" w14:textId="77777777" w:rsidR="00D12ACF" w:rsidRPr="00627202" w:rsidRDefault="00D12ACF" w:rsidP="003F5E96">
            <w:pPr>
              <w:pStyle w:val="headnote-e"/>
              <w:ind w:left="113" w:right="113"/>
              <w:jc w:val="center"/>
              <w:rPr>
                <w:rFonts w:asciiTheme="minorHAnsi" w:hAnsiTheme="minorHAnsi"/>
                <w:b w:val="0"/>
                <w:color w:val="003366"/>
                <w:sz w:val="22"/>
                <w:szCs w:val="24"/>
              </w:rPr>
            </w:pPr>
            <w:r w:rsidRPr="00627202">
              <w:rPr>
                <w:rFonts w:asciiTheme="minorHAnsi" w:hAnsiTheme="minorHAnsi"/>
                <w:b w:val="0"/>
                <w:color w:val="003366"/>
                <w:sz w:val="22"/>
                <w:szCs w:val="24"/>
              </w:rPr>
              <w:t>Met</w:t>
            </w:r>
          </w:p>
        </w:tc>
        <w:tc>
          <w:tcPr>
            <w:tcW w:w="504" w:type="dxa"/>
            <w:shd w:val="clear" w:color="auto" w:fill="B6DDE8" w:themeFill="accent5" w:themeFillTint="66"/>
            <w:textDirection w:val="btLr"/>
            <w:vAlign w:val="center"/>
          </w:tcPr>
          <w:p w14:paraId="4D7256E1" w14:textId="77777777" w:rsidR="00D12ACF" w:rsidRPr="00627202" w:rsidRDefault="00D12ACF" w:rsidP="003F5E96">
            <w:pPr>
              <w:pStyle w:val="headnote-e"/>
              <w:spacing w:line="200" w:lineRule="exact"/>
              <w:ind w:left="115" w:right="115"/>
              <w:jc w:val="center"/>
              <w:rPr>
                <w:rFonts w:asciiTheme="minorHAnsi" w:hAnsiTheme="minorHAnsi"/>
                <w:b w:val="0"/>
                <w:color w:val="003366"/>
                <w:sz w:val="22"/>
                <w:szCs w:val="24"/>
              </w:rPr>
            </w:pPr>
            <w:r w:rsidRPr="00627202">
              <w:rPr>
                <w:rFonts w:asciiTheme="minorHAnsi" w:hAnsiTheme="minorHAnsi"/>
                <w:b w:val="0"/>
                <w:color w:val="003366"/>
                <w:sz w:val="22"/>
                <w:szCs w:val="24"/>
              </w:rPr>
              <w:t>Partially</w:t>
            </w:r>
            <w:r w:rsidR="007D1C17" w:rsidRPr="00627202">
              <w:rPr>
                <w:rFonts w:asciiTheme="minorHAnsi" w:hAnsiTheme="minorHAnsi"/>
                <w:b w:val="0"/>
                <w:color w:val="003366"/>
                <w:sz w:val="22"/>
                <w:szCs w:val="24"/>
              </w:rPr>
              <w:t xml:space="preserve"> </w:t>
            </w:r>
            <w:r w:rsidRPr="00627202">
              <w:rPr>
                <w:rFonts w:asciiTheme="minorHAnsi" w:hAnsiTheme="minorHAnsi"/>
                <w:b w:val="0"/>
                <w:color w:val="003366"/>
                <w:sz w:val="22"/>
                <w:szCs w:val="24"/>
              </w:rPr>
              <w:t>Met</w:t>
            </w:r>
          </w:p>
        </w:tc>
        <w:tc>
          <w:tcPr>
            <w:tcW w:w="504" w:type="dxa"/>
            <w:shd w:val="clear" w:color="auto" w:fill="B6DDE8" w:themeFill="accent5" w:themeFillTint="66"/>
            <w:textDirection w:val="btLr"/>
            <w:vAlign w:val="center"/>
          </w:tcPr>
          <w:p w14:paraId="367BCE87" w14:textId="77777777" w:rsidR="00D12ACF" w:rsidRPr="00627202" w:rsidRDefault="00D12ACF" w:rsidP="003F5E96">
            <w:pPr>
              <w:pStyle w:val="headnote-e"/>
              <w:ind w:left="113" w:right="113"/>
              <w:jc w:val="center"/>
              <w:rPr>
                <w:rFonts w:asciiTheme="minorHAnsi" w:hAnsiTheme="minorHAnsi"/>
                <w:b w:val="0"/>
                <w:color w:val="003366"/>
                <w:sz w:val="22"/>
                <w:szCs w:val="24"/>
              </w:rPr>
            </w:pPr>
            <w:r w:rsidRPr="00627202">
              <w:rPr>
                <w:rFonts w:asciiTheme="minorHAnsi" w:hAnsiTheme="minorHAnsi"/>
                <w:b w:val="0"/>
                <w:color w:val="003366"/>
                <w:sz w:val="22"/>
                <w:szCs w:val="24"/>
              </w:rPr>
              <w:t>Unmet</w:t>
            </w:r>
          </w:p>
        </w:tc>
        <w:tc>
          <w:tcPr>
            <w:tcW w:w="5058" w:type="dxa"/>
            <w:shd w:val="clear" w:color="auto" w:fill="B6DDE8" w:themeFill="accent5" w:themeFillTint="66"/>
            <w:vAlign w:val="center"/>
          </w:tcPr>
          <w:p w14:paraId="46AEF43F" w14:textId="77777777" w:rsidR="00660793" w:rsidRPr="00627202" w:rsidRDefault="00D12ACF" w:rsidP="00660793">
            <w:pPr>
              <w:pStyle w:val="headnote-e"/>
              <w:jc w:val="center"/>
              <w:rPr>
                <w:rFonts w:asciiTheme="minorHAnsi" w:hAnsiTheme="minorHAnsi"/>
                <w:color w:val="003366"/>
                <w:sz w:val="24"/>
                <w:szCs w:val="24"/>
              </w:rPr>
            </w:pPr>
            <w:r w:rsidRPr="00627202">
              <w:rPr>
                <w:rFonts w:asciiTheme="minorHAnsi" w:hAnsiTheme="minorHAnsi"/>
                <w:color w:val="003366"/>
                <w:sz w:val="24"/>
                <w:szCs w:val="24"/>
              </w:rPr>
              <w:t>Notes</w:t>
            </w:r>
          </w:p>
          <w:p w14:paraId="40DD019C" w14:textId="77777777" w:rsidR="00EA0EF8" w:rsidRPr="00627202" w:rsidRDefault="00EA0EF8" w:rsidP="00660793">
            <w:pPr>
              <w:pStyle w:val="headnote-e"/>
              <w:jc w:val="center"/>
              <w:rPr>
                <w:rFonts w:asciiTheme="minorHAnsi" w:hAnsiTheme="minorHAnsi"/>
                <w:b w:val="0"/>
                <w:color w:val="003366"/>
                <w:sz w:val="24"/>
                <w:szCs w:val="24"/>
              </w:rPr>
            </w:pPr>
            <w:r w:rsidRPr="00627202">
              <w:rPr>
                <w:rFonts w:asciiTheme="minorHAnsi" w:hAnsiTheme="minorHAnsi"/>
                <w:b w:val="0"/>
                <w:color w:val="003366"/>
                <w:sz w:val="20"/>
                <w:szCs w:val="24"/>
              </w:rPr>
              <w:t>(Examples of what to include: is this a priority to our home, information on current practice, possible overlap with other programs or partners)</w:t>
            </w:r>
          </w:p>
        </w:tc>
      </w:tr>
      <w:tr w:rsidR="003F5E96" w:rsidRPr="00627202" w14:paraId="2356EB69" w14:textId="77777777" w:rsidTr="00B9727C">
        <w:trPr>
          <w:trHeight w:val="20"/>
          <w:jc w:val="center"/>
        </w:trPr>
        <w:tc>
          <w:tcPr>
            <w:tcW w:w="11520" w:type="dxa"/>
            <w:gridSpan w:val="5"/>
            <w:tcBorders>
              <w:bottom w:val="single" w:sz="4" w:space="0" w:color="008080"/>
            </w:tcBorders>
            <w:shd w:val="clear" w:color="auto" w:fill="DAEEF3" w:themeFill="accent5" w:themeFillTint="33"/>
          </w:tcPr>
          <w:p w14:paraId="2BA18B5D" w14:textId="77777777" w:rsidR="004A60D4" w:rsidRDefault="003F5E96" w:rsidP="004A60D4">
            <w:pPr>
              <w:rPr>
                <w:rFonts w:asciiTheme="minorHAnsi" w:hAnsiTheme="minorHAnsi"/>
                <w:b/>
                <w:color w:val="1F497D"/>
                <w:sz w:val="22"/>
              </w:rPr>
            </w:pPr>
            <w:r w:rsidRPr="00627202">
              <w:rPr>
                <w:rFonts w:asciiTheme="minorHAnsi" w:hAnsiTheme="minorHAnsi"/>
                <w:b/>
                <w:color w:val="1F497D"/>
                <w:sz w:val="22"/>
              </w:rPr>
              <w:t>Practice Recommendation</w:t>
            </w:r>
            <w:r w:rsidR="00D84AE7" w:rsidRPr="00627202">
              <w:rPr>
                <w:rFonts w:asciiTheme="minorHAnsi" w:hAnsiTheme="minorHAnsi"/>
                <w:b/>
                <w:color w:val="1F497D"/>
                <w:sz w:val="22"/>
              </w:rPr>
              <w:t>s</w:t>
            </w:r>
            <w:r w:rsidR="0042694C" w:rsidRPr="00627202">
              <w:rPr>
                <w:rFonts w:asciiTheme="minorHAnsi" w:hAnsiTheme="minorHAnsi"/>
                <w:b/>
                <w:color w:val="1F497D"/>
                <w:sz w:val="22"/>
              </w:rPr>
              <w:t xml:space="preserve"> </w:t>
            </w:r>
          </w:p>
          <w:p w14:paraId="6F6C2867" w14:textId="77777777" w:rsidR="003F5E96" w:rsidRPr="00627202" w:rsidRDefault="004A60D4" w:rsidP="004A60D4">
            <w:pPr>
              <w:rPr>
                <w:rFonts w:asciiTheme="minorHAnsi" w:hAnsiTheme="minorHAnsi"/>
                <w:b/>
                <w:color w:val="1F497D"/>
                <w:sz w:val="22"/>
              </w:rPr>
            </w:pPr>
            <w:r>
              <w:rPr>
                <w:rFonts w:asciiTheme="minorHAnsi" w:hAnsiTheme="minorHAnsi"/>
                <w:b/>
                <w:color w:val="1F497D"/>
                <w:sz w:val="22"/>
              </w:rPr>
              <w:t xml:space="preserve">1.0 General Recommendations Related to </w:t>
            </w:r>
            <w:r w:rsidR="0042694C" w:rsidRPr="00627202">
              <w:rPr>
                <w:rFonts w:asciiTheme="minorHAnsi" w:hAnsiTheme="minorHAnsi"/>
                <w:b/>
                <w:color w:val="1F497D"/>
                <w:sz w:val="22"/>
              </w:rPr>
              <w:t>Delirium</w:t>
            </w:r>
            <w:r>
              <w:rPr>
                <w:rFonts w:asciiTheme="minorHAnsi" w:hAnsiTheme="minorHAnsi"/>
                <w:b/>
                <w:color w:val="1F497D"/>
                <w:sz w:val="22"/>
              </w:rPr>
              <w:t>, Dementia, and Depression</w:t>
            </w:r>
          </w:p>
        </w:tc>
      </w:tr>
      <w:tr w:rsidR="001A717A" w:rsidRPr="00627202" w14:paraId="03970DF3" w14:textId="77777777" w:rsidTr="00B9727C">
        <w:trPr>
          <w:trHeight w:val="20"/>
          <w:jc w:val="center"/>
        </w:trPr>
        <w:tc>
          <w:tcPr>
            <w:tcW w:w="4950" w:type="dxa"/>
            <w:tcBorders>
              <w:bottom w:val="single" w:sz="4" w:space="0" w:color="008080"/>
            </w:tcBorders>
            <w:shd w:val="clear" w:color="auto" w:fill="auto"/>
          </w:tcPr>
          <w:p w14:paraId="5891D583" w14:textId="77777777" w:rsidR="004A60D4" w:rsidRPr="00422811" w:rsidRDefault="0042694C" w:rsidP="00422811">
            <w:pPr>
              <w:autoSpaceDE w:val="0"/>
              <w:autoSpaceDN w:val="0"/>
              <w:adjustRightInd w:val="0"/>
              <w:ind w:left="398" w:hanging="398"/>
              <w:rPr>
                <w:rFonts w:asciiTheme="minorHAnsi" w:hAnsiTheme="minorHAnsi"/>
                <w:sz w:val="22"/>
              </w:rPr>
            </w:pPr>
            <w:r w:rsidRPr="00422811">
              <w:rPr>
                <w:rFonts w:asciiTheme="minorHAnsi" w:hAnsiTheme="minorHAnsi"/>
                <w:sz w:val="22"/>
              </w:rPr>
              <w:t xml:space="preserve">1.1 </w:t>
            </w:r>
            <w:r w:rsidR="004A60D4" w:rsidRPr="00422811">
              <w:rPr>
                <w:rFonts w:asciiTheme="minorHAnsi" w:hAnsiTheme="minorHAnsi"/>
                <w:sz w:val="22"/>
              </w:rPr>
              <w:t xml:space="preserve">Establish therapeutic relationships and provide </w:t>
            </w:r>
            <w:r w:rsidR="00077E67" w:rsidRPr="00422811">
              <w:rPr>
                <w:rFonts w:asciiTheme="minorHAnsi" w:hAnsiTheme="minorHAnsi"/>
                <w:sz w:val="22"/>
              </w:rPr>
              <w:t>culturally sensitive p</w:t>
            </w:r>
            <w:r w:rsidR="004A60D4" w:rsidRPr="00422811">
              <w:rPr>
                <w:rFonts w:asciiTheme="minorHAnsi" w:hAnsiTheme="minorHAnsi"/>
                <w:sz w:val="22"/>
              </w:rPr>
              <w:t>erson- and family-centred-</w:t>
            </w:r>
            <w:r w:rsidR="00077E67" w:rsidRPr="00422811">
              <w:rPr>
                <w:rFonts w:asciiTheme="minorHAnsi" w:hAnsiTheme="minorHAnsi"/>
                <w:sz w:val="22"/>
              </w:rPr>
              <w:t xml:space="preserve">care </w:t>
            </w:r>
            <w:r w:rsidR="004A60D4" w:rsidRPr="00422811">
              <w:rPr>
                <w:rFonts w:asciiTheme="minorHAnsi" w:hAnsiTheme="minorHAnsi"/>
                <w:sz w:val="22"/>
              </w:rPr>
              <w:t xml:space="preserve">when caring for </w:t>
            </w:r>
            <w:r w:rsidR="00077E67" w:rsidRPr="00422811">
              <w:rPr>
                <w:rFonts w:asciiTheme="minorHAnsi" w:hAnsiTheme="minorHAnsi"/>
                <w:sz w:val="22"/>
              </w:rPr>
              <w:t xml:space="preserve">and providing education to </w:t>
            </w:r>
            <w:r w:rsidR="004A60D4" w:rsidRPr="00422811">
              <w:rPr>
                <w:rFonts w:asciiTheme="minorHAnsi" w:hAnsiTheme="minorHAnsi"/>
                <w:sz w:val="22"/>
              </w:rPr>
              <w:t>people with delirium, dementia, and depression and their families</w:t>
            </w:r>
            <w:r w:rsidR="00077E67" w:rsidRPr="00422811">
              <w:rPr>
                <w:rFonts w:asciiTheme="minorHAnsi" w:hAnsiTheme="minorHAnsi"/>
                <w:sz w:val="22"/>
              </w:rPr>
              <w:t xml:space="preserve"> and care partners</w:t>
            </w:r>
          </w:p>
          <w:p w14:paraId="6DB8EF88" w14:textId="77777777" w:rsidR="001A717A" w:rsidRPr="00627202" w:rsidRDefault="004A60D4" w:rsidP="006B28E5">
            <w:pPr>
              <w:rPr>
                <w:rFonts w:asciiTheme="minorHAnsi" w:hAnsiTheme="minorHAnsi"/>
                <w:sz w:val="22"/>
                <w:szCs w:val="22"/>
              </w:rPr>
            </w:pPr>
            <w:r>
              <w:rPr>
                <w:rFonts w:asciiTheme="minorHAnsi" w:hAnsiTheme="minorHAnsi"/>
                <w:color w:val="1F497D"/>
                <w:sz w:val="20"/>
              </w:rPr>
              <w:t>(Level of Evidence = I</w:t>
            </w:r>
            <w:r w:rsidR="0042694C" w:rsidRPr="00627202">
              <w:rPr>
                <w:rFonts w:asciiTheme="minorHAnsi" w:hAnsiTheme="minorHAnsi"/>
                <w:color w:val="1F497D"/>
                <w:sz w:val="20"/>
              </w:rPr>
              <w:t>a</w:t>
            </w:r>
            <w:r>
              <w:rPr>
                <w:rFonts w:asciiTheme="minorHAnsi" w:hAnsiTheme="minorHAnsi"/>
                <w:color w:val="1F497D"/>
                <w:sz w:val="20"/>
              </w:rPr>
              <w:t>, V</w:t>
            </w:r>
            <w:r w:rsidR="0042694C" w:rsidRPr="00627202">
              <w:rPr>
                <w:rFonts w:asciiTheme="minorHAnsi" w:hAnsiTheme="minorHAnsi"/>
                <w:color w:val="1F497D"/>
                <w:sz w:val="20"/>
              </w:rPr>
              <w:t>)</w:t>
            </w:r>
          </w:p>
        </w:tc>
        <w:tc>
          <w:tcPr>
            <w:tcW w:w="504" w:type="dxa"/>
            <w:tcBorders>
              <w:bottom w:val="single" w:sz="4" w:space="0" w:color="008080"/>
            </w:tcBorders>
            <w:shd w:val="clear" w:color="auto" w:fill="auto"/>
          </w:tcPr>
          <w:p w14:paraId="6ACA38A7" w14:textId="77777777" w:rsidR="001A717A" w:rsidRPr="00627202" w:rsidRDefault="001A717A"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AEC4F6F" w14:textId="77777777" w:rsidR="001A717A" w:rsidRPr="00627202" w:rsidRDefault="001A717A"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6B03D67" w14:textId="77777777" w:rsidR="001A717A" w:rsidRPr="00627202" w:rsidRDefault="001A717A"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3230576F" w14:textId="77777777" w:rsidR="001A717A" w:rsidRPr="00627202" w:rsidRDefault="001A717A" w:rsidP="00E82AEE">
            <w:pPr>
              <w:ind w:left="72"/>
              <w:rPr>
                <w:rFonts w:asciiTheme="minorHAnsi" w:hAnsiTheme="minorHAnsi"/>
                <w:sz w:val="20"/>
                <w:szCs w:val="22"/>
              </w:rPr>
            </w:pPr>
          </w:p>
        </w:tc>
      </w:tr>
      <w:tr w:rsidR="001A717A" w:rsidRPr="00627202" w14:paraId="03F2F450" w14:textId="77777777" w:rsidTr="00B9727C">
        <w:trPr>
          <w:trHeight w:val="20"/>
          <w:jc w:val="center"/>
        </w:trPr>
        <w:tc>
          <w:tcPr>
            <w:tcW w:w="4950" w:type="dxa"/>
            <w:tcBorders>
              <w:bottom w:val="single" w:sz="4" w:space="0" w:color="008080"/>
            </w:tcBorders>
            <w:shd w:val="clear" w:color="auto" w:fill="auto"/>
          </w:tcPr>
          <w:p w14:paraId="54FEE7D6" w14:textId="77777777" w:rsidR="004A60D4" w:rsidRPr="00422811" w:rsidRDefault="0042694C" w:rsidP="00422811">
            <w:pPr>
              <w:autoSpaceDE w:val="0"/>
              <w:autoSpaceDN w:val="0"/>
              <w:adjustRightInd w:val="0"/>
              <w:ind w:left="398" w:hanging="398"/>
              <w:rPr>
                <w:rFonts w:asciiTheme="minorHAnsi" w:hAnsiTheme="minorHAnsi"/>
                <w:sz w:val="22"/>
              </w:rPr>
            </w:pPr>
            <w:r w:rsidRPr="00422811">
              <w:rPr>
                <w:rFonts w:asciiTheme="minorHAnsi" w:hAnsiTheme="minorHAnsi"/>
                <w:sz w:val="22"/>
              </w:rPr>
              <w:t xml:space="preserve">1.2 </w:t>
            </w:r>
            <w:r w:rsidR="004A60D4" w:rsidRPr="00422811">
              <w:rPr>
                <w:rFonts w:asciiTheme="minorHAnsi" w:hAnsiTheme="minorHAnsi"/>
                <w:sz w:val="22"/>
              </w:rPr>
              <w:t>Identify and differentiate among signs and symptoms of delirium, dementia, and/or depression during assessments, observations, and interactions with older persons, paying close attention to concerns expressed by the person, his/her family</w:t>
            </w:r>
            <w:r w:rsidR="00077E67" w:rsidRPr="00422811">
              <w:rPr>
                <w:rFonts w:asciiTheme="minorHAnsi" w:hAnsiTheme="minorHAnsi"/>
                <w:sz w:val="22"/>
              </w:rPr>
              <w:t>/care partners</w:t>
            </w:r>
            <w:r w:rsidR="004A60D4" w:rsidRPr="00422811">
              <w:rPr>
                <w:rFonts w:asciiTheme="minorHAnsi" w:hAnsiTheme="minorHAnsi"/>
                <w:sz w:val="22"/>
              </w:rPr>
              <w:t>, and</w:t>
            </w:r>
            <w:r w:rsidR="00077E67" w:rsidRPr="00422811">
              <w:rPr>
                <w:rFonts w:asciiTheme="minorHAnsi" w:hAnsiTheme="minorHAnsi"/>
                <w:sz w:val="22"/>
              </w:rPr>
              <w:t xml:space="preserve"> the Interprofessional team</w:t>
            </w:r>
            <w:r w:rsidR="004A60D4" w:rsidRPr="00422811">
              <w:rPr>
                <w:rFonts w:asciiTheme="minorHAnsi" w:hAnsiTheme="minorHAnsi"/>
                <w:sz w:val="22"/>
              </w:rPr>
              <w:t xml:space="preserve">. </w:t>
            </w:r>
          </w:p>
          <w:p w14:paraId="5210DE4C" w14:textId="77777777" w:rsidR="001A717A" w:rsidRPr="00627202" w:rsidRDefault="004A60D4" w:rsidP="006B28E5">
            <w:pPr>
              <w:rPr>
                <w:rFonts w:asciiTheme="minorHAnsi" w:hAnsiTheme="minorHAnsi"/>
                <w:sz w:val="22"/>
                <w:szCs w:val="22"/>
              </w:rPr>
            </w:pPr>
            <w:r>
              <w:rPr>
                <w:rFonts w:asciiTheme="minorHAnsi" w:hAnsiTheme="minorHAnsi"/>
                <w:color w:val="1F497D"/>
                <w:sz w:val="20"/>
              </w:rPr>
              <w:t xml:space="preserve">(Level of Evidence = </w:t>
            </w:r>
            <w:r w:rsidR="0042694C" w:rsidRPr="00627202">
              <w:rPr>
                <w:rFonts w:asciiTheme="minorHAnsi" w:hAnsiTheme="minorHAnsi"/>
                <w:color w:val="1F497D"/>
                <w:sz w:val="20"/>
              </w:rPr>
              <w:t>V)</w:t>
            </w:r>
          </w:p>
        </w:tc>
        <w:tc>
          <w:tcPr>
            <w:tcW w:w="504" w:type="dxa"/>
            <w:tcBorders>
              <w:bottom w:val="single" w:sz="4" w:space="0" w:color="008080"/>
            </w:tcBorders>
            <w:shd w:val="clear" w:color="auto" w:fill="auto"/>
          </w:tcPr>
          <w:p w14:paraId="6C2CF67A" w14:textId="77777777" w:rsidR="001A717A" w:rsidRPr="00627202" w:rsidRDefault="001A717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13F8A39A" w14:textId="77777777" w:rsidR="001A717A" w:rsidRPr="00627202" w:rsidRDefault="001A717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44A91965" w14:textId="77777777" w:rsidR="001A717A" w:rsidRPr="00627202" w:rsidRDefault="001A717A"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2640185A" w14:textId="77777777" w:rsidR="001A717A" w:rsidRPr="00627202" w:rsidRDefault="001A717A" w:rsidP="009D05B6">
            <w:pPr>
              <w:ind w:left="72"/>
              <w:rPr>
                <w:rFonts w:asciiTheme="minorHAnsi" w:hAnsiTheme="minorHAnsi"/>
                <w:sz w:val="20"/>
                <w:szCs w:val="22"/>
              </w:rPr>
            </w:pPr>
          </w:p>
        </w:tc>
      </w:tr>
      <w:tr w:rsidR="001A717A" w:rsidRPr="00627202" w14:paraId="446E5190" w14:textId="77777777" w:rsidTr="00B9727C">
        <w:trPr>
          <w:trHeight w:val="20"/>
          <w:jc w:val="center"/>
        </w:trPr>
        <w:tc>
          <w:tcPr>
            <w:tcW w:w="4950" w:type="dxa"/>
            <w:tcBorders>
              <w:bottom w:val="single" w:sz="4" w:space="0" w:color="008080"/>
            </w:tcBorders>
            <w:shd w:val="clear" w:color="auto" w:fill="auto"/>
          </w:tcPr>
          <w:p w14:paraId="1A935CB5" w14:textId="77777777" w:rsidR="004A60D4" w:rsidRPr="00422811" w:rsidRDefault="0042694C" w:rsidP="00422811">
            <w:pPr>
              <w:autoSpaceDE w:val="0"/>
              <w:autoSpaceDN w:val="0"/>
              <w:adjustRightInd w:val="0"/>
              <w:ind w:left="398" w:hanging="398"/>
              <w:rPr>
                <w:rFonts w:asciiTheme="minorHAnsi" w:hAnsiTheme="minorHAnsi"/>
                <w:sz w:val="22"/>
              </w:rPr>
            </w:pPr>
            <w:r w:rsidRPr="00422811">
              <w:rPr>
                <w:rFonts w:asciiTheme="minorHAnsi" w:hAnsiTheme="minorHAnsi"/>
                <w:sz w:val="22"/>
              </w:rPr>
              <w:t xml:space="preserve">1.3 </w:t>
            </w:r>
            <w:r w:rsidR="00C7781C" w:rsidRPr="00422811">
              <w:rPr>
                <w:rFonts w:asciiTheme="minorHAnsi" w:hAnsiTheme="minorHAnsi"/>
                <w:sz w:val="22"/>
              </w:rPr>
              <w:t>Refer older adults suspected of delirium, dementia, and/or depression to the appropriate clinicians, teams, or services for further assessment, diagnosis, and/or follow-up care.</w:t>
            </w:r>
          </w:p>
          <w:p w14:paraId="225855B6" w14:textId="77777777" w:rsidR="001A717A" w:rsidRPr="00627202" w:rsidRDefault="00C7781C" w:rsidP="006B28E5">
            <w:pPr>
              <w:rPr>
                <w:rFonts w:asciiTheme="minorHAnsi" w:hAnsiTheme="minorHAnsi"/>
                <w:sz w:val="22"/>
                <w:szCs w:val="22"/>
              </w:rPr>
            </w:pPr>
            <w:r>
              <w:rPr>
                <w:rFonts w:asciiTheme="minorHAnsi" w:hAnsiTheme="minorHAnsi"/>
                <w:color w:val="1F497D"/>
                <w:sz w:val="20"/>
              </w:rPr>
              <w:t>(Level of Evidence = Ia</w:t>
            </w:r>
            <w:r w:rsidR="0042694C" w:rsidRPr="00627202">
              <w:rPr>
                <w:rFonts w:asciiTheme="minorHAnsi" w:hAnsiTheme="minorHAnsi"/>
                <w:color w:val="1F497D"/>
                <w:sz w:val="20"/>
              </w:rPr>
              <w:t>)</w:t>
            </w:r>
          </w:p>
        </w:tc>
        <w:tc>
          <w:tcPr>
            <w:tcW w:w="504" w:type="dxa"/>
            <w:tcBorders>
              <w:bottom w:val="single" w:sz="4" w:space="0" w:color="008080"/>
            </w:tcBorders>
            <w:shd w:val="clear" w:color="auto" w:fill="auto"/>
          </w:tcPr>
          <w:p w14:paraId="31DCE54F" w14:textId="77777777" w:rsidR="001A717A" w:rsidRPr="00627202" w:rsidRDefault="001A717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0255D867" w14:textId="77777777" w:rsidR="001A717A" w:rsidRPr="00627202" w:rsidRDefault="001A717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325B8C95" w14:textId="77777777" w:rsidR="001A717A" w:rsidRPr="00627202" w:rsidRDefault="001A717A"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7D2D0D90" w14:textId="77777777" w:rsidR="001A717A" w:rsidRPr="00627202" w:rsidRDefault="001A717A" w:rsidP="009D05B6">
            <w:pPr>
              <w:ind w:left="72"/>
              <w:rPr>
                <w:rFonts w:asciiTheme="minorHAnsi" w:hAnsiTheme="minorHAnsi"/>
                <w:sz w:val="20"/>
                <w:szCs w:val="22"/>
              </w:rPr>
            </w:pPr>
          </w:p>
        </w:tc>
      </w:tr>
      <w:tr w:rsidR="001A717A" w:rsidRPr="00627202" w14:paraId="374B7F3D" w14:textId="77777777" w:rsidTr="00B9727C">
        <w:trPr>
          <w:trHeight w:val="20"/>
          <w:jc w:val="center"/>
        </w:trPr>
        <w:tc>
          <w:tcPr>
            <w:tcW w:w="4950" w:type="dxa"/>
            <w:tcBorders>
              <w:bottom w:val="single" w:sz="4" w:space="0" w:color="008080"/>
            </w:tcBorders>
            <w:shd w:val="clear" w:color="auto" w:fill="auto"/>
          </w:tcPr>
          <w:p w14:paraId="573BCBB7" w14:textId="77777777" w:rsidR="009A10C8" w:rsidRPr="00422811" w:rsidRDefault="0042694C" w:rsidP="00422811">
            <w:pPr>
              <w:autoSpaceDE w:val="0"/>
              <w:autoSpaceDN w:val="0"/>
              <w:adjustRightInd w:val="0"/>
              <w:ind w:left="398" w:hanging="398"/>
              <w:rPr>
                <w:rFonts w:asciiTheme="minorHAnsi" w:hAnsiTheme="minorHAnsi"/>
                <w:sz w:val="22"/>
              </w:rPr>
            </w:pPr>
            <w:r w:rsidRPr="00422811">
              <w:rPr>
                <w:rFonts w:asciiTheme="minorHAnsi" w:hAnsiTheme="minorHAnsi"/>
                <w:sz w:val="22"/>
              </w:rPr>
              <w:t>1.4</w:t>
            </w:r>
            <w:r w:rsidR="009A10C8" w:rsidRPr="00422811">
              <w:rPr>
                <w:rFonts w:asciiTheme="minorHAnsi" w:hAnsiTheme="minorHAnsi"/>
                <w:sz w:val="22"/>
              </w:rPr>
              <w:t>a</w:t>
            </w:r>
            <w:r w:rsidRPr="00422811">
              <w:rPr>
                <w:rFonts w:asciiTheme="minorHAnsi" w:hAnsiTheme="minorHAnsi"/>
                <w:sz w:val="22"/>
              </w:rPr>
              <w:t xml:space="preserve"> </w:t>
            </w:r>
            <w:r w:rsidR="009A10C8" w:rsidRPr="00422811">
              <w:rPr>
                <w:rFonts w:asciiTheme="minorHAnsi" w:hAnsiTheme="minorHAnsi"/>
                <w:sz w:val="22"/>
              </w:rPr>
              <w:t>Assess the person’s ability to understand and appreciate information relevant to making decisions and, if concerns arise regarding the person’s mental capacity, collaborate with other members of the health-care team as necessary.</w:t>
            </w:r>
          </w:p>
          <w:p w14:paraId="2C03137C" w14:textId="77777777" w:rsidR="001A717A" w:rsidRPr="00627202" w:rsidRDefault="004A60D4" w:rsidP="006B28E5">
            <w:pPr>
              <w:rPr>
                <w:rFonts w:asciiTheme="minorHAnsi" w:hAnsiTheme="minorHAnsi"/>
                <w:sz w:val="22"/>
                <w:szCs w:val="22"/>
              </w:rPr>
            </w:pPr>
            <w:r>
              <w:rPr>
                <w:rFonts w:asciiTheme="minorHAnsi" w:hAnsiTheme="minorHAnsi"/>
                <w:color w:val="1F497D"/>
                <w:sz w:val="20"/>
              </w:rPr>
              <w:t>(Level of Evidence = V</w:t>
            </w:r>
            <w:r w:rsidR="0042694C" w:rsidRPr="00627202">
              <w:rPr>
                <w:rFonts w:asciiTheme="minorHAnsi" w:hAnsiTheme="minorHAnsi"/>
                <w:color w:val="1F497D"/>
                <w:sz w:val="20"/>
              </w:rPr>
              <w:t>)</w:t>
            </w:r>
          </w:p>
        </w:tc>
        <w:tc>
          <w:tcPr>
            <w:tcW w:w="504" w:type="dxa"/>
            <w:tcBorders>
              <w:bottom w:val="single" w:sz="4" w:space="0" w:color="008080"/>
            </w:tcBorders>
            <w:shd w:val="clear" w:color="auto" w:fill="auto"/>
          </w:tcPr>
          <w:p w14:paraId="0D0F3406" w14:textId="77777777" w:rsidR="001A717A" w:rsidRPr="00627202" w:rsidRDefault="001A717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1B4B7198" w14:textId="77777777" w:rsidR="001A717A" w:rsidRPr="00627202" w:rsidRDefault="001A717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38519C86" w14:textId="77777777" w:rsidR="001A717A" w:rsidRPr="00627202" w:rsidRDefault="001A717A"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2DEEA562" w14:textId="77777777" w:rsidR="001A717A" w:rsidRPr="00627202" w:rsidRDefault="001A717A" w:rsidP="009D05B6">
            <w:pPr>
              <w:ind w:left="72"/>
              <w:rPr>
                <w:rFonts w:asciiTheme="minorHAnsi" w:hAnsiTheme="minorHAnsi"/>
                <w:sz w:val="20"/>
                <w:szCs w:val="22"/>
              </w:rPr>
            </w:pPr>
          </w:p>
        </w:tc>
      </w:tr>
      <w:tr w:rsidR="00C7781C" w:rsidRPr="00627202" w14:paraId="319BBCCC" w14:textId="77777777" w:rsidTr="00B9727C">
        <w:trPr>
          <w:trHeight w:val="20"/>
          <w:jc w:val="center"/>
        </w:trPr>
        <w:tc>
          <w:tcPr>
            <w:tcW w:w="4950" w:type="dxa"/>
            <w:tcBorders>
              <w:bottom w:val="single" w:sz="4" w:space="0" w:color="008080"/>
            </w:tcBorders>
            <w:shd w:val="clear" w:color="auto" w:fill="auto"/>
          </w:tcPr>
          <w:p w14:paraId="665D0A72" w14:textId="77777777" w:rsidR="00C7781C" w:rsidRPr="00422811" w:rsidRDefault="009A10C8" w:rsidP="00422811">
            <w:pPr>
              <w:autoSpaceDE w:val="0"/>
              <w:autoSpaceDN w:val="0"/>
              <w:adjustRightInd w:val="0"/>
              <w:ind w:left="398" w:hanging="398"/>
              <w:rPr>
                <w:rFonts w:asciiTheme="minorHAnsi" w:hAnsiTheme="minorHAnsi"/>
                <w:sz w:val="22"/>
              </w:rPr>
            </w:pPr>
            <w:r w:rsidRPr="00422811">
              <w:rPr>
                <w:rFonts w:asciiTheme="minorHAnsi" w:hAnsiTheme="minorHAnsi"/>
                <w:sz w:val="22"/>
              </w:rPr>
              <w:t>1.4b Support the older person’s ability to make decisions in full or in part. If the older person is incapable of making certain decisions, engage the appropriate substitute decision-maker in decision-making, consent, and care planning.</w:t>
            </w:r>
          </w:p>
          <w:p w14:paraId="1A66959A" w14:textId="77777777" w:rsidR="009A10C8" w:rsidRPr="004A60D4" w:rsidRDefault="009A10C8" w:rsidP="006B28E5">
            <w:pPr>
              <w:rPr>
                <w:rFonts w:asciiTheme="minorHAnsi" w:hAnsiTheme="minorHAnsi"/>
                <w:sz w:val="22"/>
                <w:szCs w:val="22"/>
              </w:rPr>
            </w:pPr>
            <w:r>
              <w:rPr>
                <w:rFonts w:asciiTheme="minorHAnsi" w:hAnsiTheme="minorHAnsi"/>
                <w:color w:val="1F497D"/>
                <w:sz w:val="20"/>
              </w:rPr>
              <w:t>(Level of Evidence = V</w:t>
            </w:r>
            <w:r w:rsidRPr="00627202">
              <w:rPr>
                <w:rFonts w:asciiTheme="minorHAnsi" w:hAnsiTheme="minorHAnsi"/>
                <w:color w:val="1F497D"/>
                <w:sz w:val="20"/>
              </w:rPr>
              <w:t>)</w:t>
            </w:r>
          </w:p>
        </w:tc>
        <w:tc>
          <w:tcPr>
            <w:tcW w:w="504" w:type="dxa"/>
            <w:tcBorders>
              <w:bottom w:val="single" w:sz="4" w:space="0" w:color="008080"/>
            </w:tcBorders>
            <w:shd w:val="clear" w:color="auto" w:fill="auto"/>
          </w:tcPr>
          <w:p w14:paraId="6C85F4C8" w14:textId="77777777" w:rsidR="00C7781C" w:rsidRPr="00627202" w:rsidRDefault="00C7781C"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6A0C9391" w14:textId="77777777" w:rsidR="00C7781C" w:rsidRPr="00627202" w:rsidRDefault="00C7781C"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7F8605B4" w14:textId="77777777" w:rsidR="00C7781C" w:rsidRPr="00627202" w:rsidRDefault="00C7781C"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5395B709" w14:textId="77777777" w:rsidR="00C7781C" w:rsidRPr="00627202" w:rsidRDefault="00C7781C" w:rsidP="009D05B6">
            <w:pPr>
              <w:ind w:left="72"/>
              <w:rPr>
                <w:rFonts w:asciiTheme="minorHAnsi" w:hAnsiTheme="minorHAnsi"/>
                <w:sz w:val="20"/>
                <w:szCs w:val="22"/>
              </w:rPr>
            </w:pPr>
          </w:p>
        </w:tc>
      </w:tr>
      <w:tr w:rsidR="001A717A" w:rsidRPr="00627202" w14:paraId="78707EB4" w14:textId="77777777" w:rsidTr="00B9727C">
        <w:trPr>
          <w:trHeight w:val="20"/>
          <w:jc w:val="center"/>
        </w:trPr>
        <w:tc>
          <w:tcPr>
            <w:tcW w:w="4950" w:type="dxa"/>
            <w:tcBorders>
              <w:bottom w:val="single" w:sz="4" w:space="0" w:color="008080"/>
            </w:tcBorders>
            <w:shd w:val="clear" w:color="auto" w:fill="auto"/>
          </w:tcPr>
          <w:p w14:paraId="3EA6A07F" w14:textId="77777777" w:rsidR="009A10C8" w:rsidRPr="00422811" w:rsidRDefault="0042694C" w:rsidP="00422811">
            <w:pPr>
              <w:autoSpaceDE w:val="0"/>
              <w:autoSpaceDN w:val="0"/>
              <w:adjustRightInd w:val="0"/>
              <w:ind w:left="398" w:hanging="398"/>
              <w:rPr>
                <w:rFonts w:asciiTheme="minorHAnsi" w:hAnsiTheme="minorHAnsi"/>
                <w:sz w:val="22"/>
              </w:rPr>
            </w:pPr>
            <w:r w:rsidRPr="00422811">
              <w:rPr>
                <w:rFonts w:asciiTheme="minorHAnsi" w:hAnsiTheme="minorHAnsi"/>
                <w:sz w:val="22"/>
              </w:rPr>
              <w:t xml:space="preserve">1.5 </w:t>
            </w:r>
            <w:r w:rsidR="009A10C8" w:rsidRPr="00422811">
              <w:rPr>
                <w:rFonts w:asciiTheme="minorHAnsi" w:hAnsiTheme="minorHAnsi"/>
                <w:sz w:val="22"/>
              </w:rPr>
              <w:t xml:space="preserve">Exercise caution in prescribing and administering medication to older adults (within the health-care provider's scope of practice), and diligently </w:t>
            </w:r>
            <w:r w:rsidR="009A10C8" w:rsidRPr="00422811">
              <w:rPr>
                <w:rFonts w:asciiTheme="minorHAnsi" w:hAnsiTheme="minorHAnsi"/>
                <w:sz w:val="22"/>
              </w:rPr>
              <w:lastRenderedPageBreak/>
              <w:t xml:space="preserve">monitor and document medication use and effects, paying particular attention to medications with increased risk for older adults and polypharmacy. </w:t>
            </w:r>
          </w:p>
          <w:p w14:paraId="1967FF6E" w14:textId="77777777" w:rsidR="001A717A" w:rsidRPr="00627202" w:rsidRDefault="009A10C8" w:rsidP="006B28E5">
            <w:pPr>
              <w:rPr>
                <w:rFonts w:asciiTheme="minorHAnsi" w:hAnsiTheme="minorHAnsi"/>
                <w:sz w:val="22"/>
                <w:szCs w:val="22"/>
              </w:rPr>
            </w:pPr>
            <w:r>
              <w:rPr>
                <w:rFonts w:asciiTheme="minorHAnsi" w:hAnsiTheme="minorHAnsi"/>
                <w:color w:val="1F497D"/>
                <w:sz w:val="20"/>
              </w:rPr>
              <w:t>(Level of Evidence = Ia</w:t>
            </w:r>
            <w:r w:rsidR="0042694C" w:rsidRPr="00627202">
              <w:rPr>
                <w:rFonts w:asciiTheme="minorHAnsi" w:hAnsiTheme="minorHAnsi"/>
                <w:color w:val="1F497D"/>
                <w:sz w:val="20"/>
              </w:rPr>
              <w:t>)</w:t>
            </w:r>
          </w:p>
        </w:tc>
        <w:tc>
          <w:tcPr>
            <w:tcW w:w="504" w:type="dxa"/>
            <w:tcBorders>
              <w:bottom w:val="single" w:sz="4" w:space="0" w:color="008080"/>
            </w:tcBorders>
            <w:shd w:val="clear" w:color="auto" w:fill="auto"/>
          </w:tcPr>
          <w:p w14:paraId="45BEE9E4" w14:textId="77777777" w:rsidR="001A717A" w:rsidRPr="00627202" w:rsidRDefault="001A717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481F9BE1" w14:textId="77777777" w:rsidR="001A717A" w:rsidRPr="00627202" w:rsidRDefault="001A717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7FABEE96" w14:textId="77777777" w:rsidR="001A717A" w:rsidRPr="00627202" w:rsidRDefault="001A717A"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01ECE742" w14:textId="77777777" w:rsidR="001A717A" w:rsidRPr="00627202" w:rsidRDefault="001A717A" w:rsidP="009D05B6">
            <w:pPr>
              <w:ind w:left="72"/>
              <w:rPr>
                <w:rFonts w:asciiTheme="minorHAnsi" w:hAnsiTheme="minorHAnsi"/>
                <w:sz w:val="20"/>
                <w:szCs w:val="22"/>
              </w:rPr>
            </w:pPr>
          </w:p>
        </w:tc>
      </w:tr>
      <w:tr w:rsidR="001A717A" w:rsidRPr="00627202" w14:paraId="33657CF4" w14:textId="77777777" w:rsidTr="00B9727C">
        <w:trPr>
          <w:trHeight w:val="20"/>
          <w:jc w:val="center"/>
        </w:trPr>
        <w:tc>
          <w:tcPr>
            <w:tcW w:w="4950" w:type="dxa"/>
            <w:tcBorders>
              <w:bottom w:val="single" w:sz="4" w:space="0" w:color="008080"/>
            </w:tcBorders>
            <w:shd w:val="clear" w:color="auto" w:fill="auto"/>
          </w:tcPr>
          <w:p w14:paraId="0EB9B449" w14:textId="77777777" w:rsidR="009A10C8" w:rsidRPr="00422811" w:rsidRDefault="0042694C" w:rsidP="00422811">
            <w:pPr>
              <w:autoSpaceDE w:val="0"/>
              <w:autoSpaceDN w:val="0"/>
              <w:adjustRightInd w:val="0"/>
              <w:ind w:left="398" w:hanging="398"/>
              <w:rPr>
                <w:rFonts w:asciiTheme="minorHAnsi" w:hAnsiTheme="minorHAnsi"/>
                <w:sz w:val="22"/>
              </w:rPr>
            </w:pPr>
            <w:r w:rsidRPr="00422811">
              <w:rPr>
                <w:rFonts w:asciiTheme="minorHAnsi" w:hAnsiTheme="minorHAnsi"/>
                <w:sz w:val="22"/>
              </w:rPr>
              <w:t>1.</w:t>
            </w:r>
            <w:r w:rsidR="004A60D4" w:rsidRPr="00422811">
              <w:rPr>
                <w:rFonts w:asciiTheme="minorHAnsi" w:hAnsiTheme="minorHAnsi"/>
                <w:sz w:val="22"/>
              </w:rPr>
              <w:t>6</w:t>
            </w:r>
            <w:r w:rsidRPr="00422811">
              <w:rPr>
                <w:rFonts w:asciiTheme="minorHAnsi" w:hAnsiTheme="minorHAnsi"/>
                <w:sz w:val="22"/>
              </w:rPr>
              <w:t xml:space="preserve"> </w:t>
            </w:r>
            <w:r w:rsidR="009A10C8" w:rsidRPr="00422811">
              <w:rPr>
                <w:rFonts w:asciiTheme="minorHAnsi" w:hAnsiTheme="minorHAnsi"/>
                <w:sz w:val="22"/>
              </w:rPr>
              <w:t xml:space="preserve">Use principles of least restraint/restraint as a last resort when caring for older adults. </w:t>
            </w:r>
          </w:p>
          <w:p w14:paraId="05460680" w14:textId="77777777" w:rsidR="004A60D4" w:rsidRPr="00627202" w:rsidRDefault="004A60D4" w:rsidP="006B28E5">
            <w:pPr>
              <w:rPr>
                <w:rFonts w:asciiTheme="minorHAnsi" w:hAnsiTheme="minorHAnsi"/>
                <w:b/>
                <w:bCs/>
                <w:sz w:val="22"/>
                <w:szCs w:val="22"/>
              </w:rPr>
            </w:pPr>
            <w:r>
              <w:rPr>
                <w:rFonts w:asciiTheme="minorHAnsi" w:hAnsiTheme="minorHAnsi"/>
                <w:color w:val="1F497D"/>
                <w:sz w:val="20"/>
              </w:rPr>
              <w:t>(Level of Evidence = Ia, V</w:t>
            </w:r>
            <w:r w:rsidRPr="00627202">
              <w:rPr>
                <w:rFonts w:asciiTheme="minorHAnsi" w:hAnsiTheme="minorHAnsi"/>
                <w:color w:val="1F497D"/>
                <w:sz w:val="20"/>
              </w:rPr>
              <w:t>)</w:t>
            </w:r>
          </w:p>
        </w:tc>
        <w:tc>
          <w:tcPr>
            <w:tcW w:w="504" w:type="dxa"/>
            <w:tcBorders>
              <w:bottom w:val="single" w:sz="4" w:space="0" w:color="008080"/>
            </w:tcBorders>
            <w:shd w:val="clear" w:color="auto" w:fill="auto"/>
          </w:tcPr>
          <w:p w14:paraId="6A7415E5" w14:textId="77777777" w:rsidR="001A717A" w:rsidRPr="00627202" w:rsidRDefault="001A717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0278D148" w14:textId="77777777" w:rsidR="001A717A" w:rsidRPr="00627202" w:rsidRDefault="001A717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70015786" w14:textId="77777777" w:rsidR="001A717A" w:rsidRPr="00627202" w:rsidRDefault="001A717A"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7E879B80" w14:textId="77777777" w:rsidR="001A717A" w:rsidRPr="00627202" w:rsidRDefault="001A717A" w:rsidP="009D05B6">
            <w:pPr>
              <w:ind w:left="72"/>
              <w:rPr>
                <w:rFonts w:asciiTheme="minorHAnsi" w:hAnsiTheme="minorHAnsi"/>
                <w:sz w:val="20"/>
                <w:szCs w:val="22"/>
              </w:rPr>
            </w:pPr>
          </w:p>
        </w:tc>
      </w:tr>
      <w:tr w:rsidR="00AB00E0" w:rsidRPr="00627202" w14:paraId="1CE0E02B" w14:textId="77777777" w:rsidTr="00AB00E0">
        <w:trPr>
          <w:trHeight w:val="20"/>
          <w:jc w:val="center"/>
        </w:trPr>
        <w:tc>
          <w:tcPr>
            <w:tcW w:w="11520" w:type="dxa"/>
            <w:gridSpan w:val="5"/>
            <w:tcBorders>
              <w:bottom w:val="single" w:sz="4" w:space="0" w:color="008080"/>
            </w:tcBorders>
            <w:shd w:val="clear" w:color="auto" w:fill="DAEEF3" w:themeFill="accent5" w:themeFillTint="33"/>
          </w:tcPr>
          <w:p w14:paraId="5777756E" w14:textId="77777777" w:rsidR="00AB00E0" w:rsidRPr="00627202" w:rsidRDefault="00AB00E0" w:rsidP="006B28E5">
            <w:pPr>
              <w:ind w:left="72"/>
              <w:rPr>
                <w:rFonts w:asciiTheme="minorHAnsi" w:hAnsiTheme="minorHAnsi"/>
                <w:sz w:val="20"/>
                <w:szCs w:val="22"/>
              </w:rPr>
            </w:pPr>
            <w:r w:rsidRPr="00627202">
              <w:rPr>
                <w:rFonts w:asciiTheme="minorHAnsi" w:hAnsiTheme="minorHAnsi"/>
                <w:b/>
                <w:color w:val="1F497D"/>
                <w:sz w:val="22"/>
              </w:rPr>
              <w:t xml:space="preserve">Recommendations </w:t>
            </w:r>
            <w:r>
              <w:rPr>
                <w:rFonts w:asciiTheme="minorHAnsi" w:hAnsiTheme="minorHAnsi"/>
                <w:b/>
                <w:color w:val="1F497D"/>
                <w:sz w:val="22"/>
              </w:rPr>
              <w:t xml:space="preserve">Related to Delirium: Assessment </w:t>
            </w:r>
          </w:p>
        </w:tc>
      </w:tr>
      <w:tr w:rsidR="001A717A" w:rsidRPr="00627202" w14:paraId="0A142D5A" w14:textId="77777777" w:rsidTr="00B9727C">
        <w:trPr>
          <w:trHeight w:val="20"/>
          <w:jc w:val="center"/>
        </w:trPr>
        <w:tc>
          <w:tcPr>
            <w:tcW w:w="4950" w:type="dxa"/>
            <w:tcBorders>
              <w:bottom w:val="single" w:sz="4" w:space="0" w:color="008080"/>
            </w:tcBorders>
            <w:shd w:val="clear" w:color="auto" w:fill="auto"/>
          </w:tcPr>
          <w:p w14:paraId="7A0497FA" w14:textId="77777777" w:rsidR="001A717A" w:rsidRPr="00422811" w:rsidRDefault="00AB00E0" w:rsidP="00422811">
            <w:pPr>
              <w:autoSpaceDE w:val="0"/>
              <w:autoSpaceDN w:val="0"/>
              <w:adjustRightInd w:val="0"/>
              <w:ind w:left="398" w:hanging="398"/>
              <w:rPr>
                <w:rFonts w:asciiTheme="minorHAnsi" w:hAnsiTheme="minorHAnsi"/>
                <w:sz w:val="22"/>
              </w:rPr>
            </w:pPr>
            <w:r w:rsidRPr="00422811">
              <w:rPr>
                <w:rFonts w:asciiTheme="minorHAnsi" w:hAnsiTheme="minorHAnsi"/>
                <w:sz w:val="22"/>
              </w:rPr>
              <w:t xml:space="preserve">2.1 </w:t>
            </w:r>
            <w:r w:rsidR="009A10C8" w:rsidRPr="00422811">
              <w:rPr>
                <w:rFonts w:asciiTheme="minorHAnsi" w:hAnsiTheme="minorHAnsi"/>
                <w:sz w:val="22"/>
              </w:rPr>
              <w:t>Assess older adults for delirium risk factors on initial contact and if there is a change in the person’s condition.</w:t>
            </w:r>
          </w:p>
          <w:p w14:paraId="1D47412B" w14:textId="77777777" w:rsidR="00AB00E0" w:rsidRPr="00AB00E0" w:rsidRDefault="00AB00E0" w:rsidP="006B28E5">
            <w:pPr>
              <w:rPr>
                <w:rFonts w:asciiTheme="minorHAnsi" w:hAnsiTheme="minorHAnsi"/>
                <w:sz w:val="22"/>
                <w:szCs w:val="22"/>
              </w:rPr>
            </w:pPr>
            <w:r>
              <w:rPr>
                <w:rFonts w:asciiTheme="minorHAnsi" w:hAnsiTheme="minorHAnsi"/>
                <w:color w:val="1F497D"/>
                <w:sz w:val="20"/>
              </w:rPr>
              <w:t>(Level of Evidence = Ia, V</w:t>
            </w:r>
            <w:r w:rsidRPr="00627202">
              <w:rPr>
                <w:rFonts w:asciiTheme="minorHAnsi" w:hAnsiTheme="minorHAnsi"/>
                <w:color w:val="1F497D"/>
                <w:sz w:val="20"/>
              </w:rPr>
              <w:t>)</w:t>
            </w:r>
          </w:p>
        </w:tc>
        <w:tc>
          <w:tcPr>
            <w:tcW w:w="504" w:type="dxa"/>
            <w:tcBorders>
              <w:bottom w:val="single" w:sz="4" w:space="0" w:color="008080"/>
            </w:tcBorders>
            <w:shd w:val="clear" w:color="auto" w:fill="auto"/>
          </w:tcPr>
          <w:p w14:paraId="519BBF19" w14:textId="77777777" w:rsidR="001A717A" w:rsidRPr="00627202" w:rsidRDefault="001A717A" w:rsidP="001332EA">
            <w:pPr>
              <w:ind w:left="72"/>
              <w:rPr>
                <w:rFonts w:asciiTheme="minorHAnsi" w:hAnsiTheme="minorHAnsi"/>
                <w:sz w:val="20"/>
                <w:szCs w:val="22"/>
              </w:rPr>
            </w:pPr>
          </w:p>
        </w:tc>
        <w:tc>
          <w:tcPr>
            <w:tcW w:w="504" w:type="dxa"/>
            <w:tcBorders>
              <w:bottom w:val="single" w:sz="4" w:space="0" w:color="008080"/>
            </w:tcBorders>
            <w:shd w:val="clear" w:color="auto" w:fill="auto"/>
          </w:tcPr>
          <w:p w14:paraId="5EFF0FED" w14:textId="77777777" w:rsidR="001A717A" w:rsidRPr="00627202" w:rsidRDefault="001A717A" w:rsidP="001332EA">
            <w:pPr>
              <w:ind w:left="72"/>
              <w:rPr>
                <w:rFonts w:asciiTheme="minorHAnsi" w:hAnsiTheme="minorHAnsi"/>
                <w:sz w:val="20"/>
                <w:szCs w:val="22"/>
              </w:rPr>
            </w:pPr>
          </w:p>
        </w:tc>
        <w:tc>
          <w:tcPr>
            <w:tcW w:w="504" w:type="dxa"/>
            <w:tcBorders>
              <w:bottom w:val="single" w:sz="4" w:space="0" w:color="008080"/>
            </w:tcBorders>
            <w:shd w:val="clear" w:color="auto" w:fill="auto"/>
          </w:tcPr>
          <w:p w14:paraId="7A12DBDF" w14:textId="77777777" w:rsidR="001A717A" w:rsidRPr="00627202" w:rsidRDefault="001A717A" w:rsidP="001332EA">
            <w:pPr>
              <w:ind w:left="72"/>
              <w:rPr>
                <w:rFonts w:asciiTheme="minorHAnsi" w:hAnsiTheme="minorHAnsi"/>
                <w:sz w:val="20"/>
                <w:szCs w:val="22"/>
              </w:rPr>
            </w:pPr>
          </w:p>
        </w:tc>
        <w:tc>
          <w:tcPr>
            <w:tcW w:w="5058" w:type="dxa"/>
            <w:tcBorders>
              <w:bottom w:val="single" w:sz="4" w:space="0" w:color="008080"/>
            </w:tcBorders>
            <w:shd w:val="clear" w:color="auto" w:fill="auto"/>
          </w:tcPr>
          <w:p w14:paraId="408A05FA" w14:textId="77777777" w:rsidR="001A717A" w:rsidRPr="00627202" w:rsidRDefault="001A717A" w:rsidP="001332EA">
            <w:pPr>
              <w:ind w:left="72"/>
              <w:rPr>
                <w:rFonts w:asciiTheme="minorHAnsi" w:hAnsiTheme="minorHAnsi"/>
                <w:sz w:val="20"/>
                <w:szCs w:val="22"/>
              </w:rPr>
            </w:pPr>
          </w:p>
        </w:tc>
      </w:tr>
      <w:tr w:rsidR="00AB00E0" w:rsidRPr="00627202" w14:paraId="397C4682" w14:textId="77777777" w:rsidTr="00AB00E0">
        <w:trPr>
          <w:trHeight w:val="20"/>
          <w:jc w:val="center"/>
        </w:trPr>
        <w:tc>
          <w:tcPr>
            <w:tcW w:w="11520" w:type="dxa"/>
            <w:gridSpan w:val="5"/>
            <w:tcBorders>
              <w:bottom w:val="single" w:sz="4" w:space="0" w:color="008080"/>
            </w:tcBorders>
            <w:shd w:val="clear" w:color="auto" w:fill="DAEEF3" w:themeFill="accent5" w:themeFillTint="33"/>
          </w:tcPr>
          <w:p w14:paraId="431C8DE4" w14:textId="77777777" w:rsidR="00AB00E0" w:rsidRPr="00627202" w:rsidRDefault="00AB00E0" w:rsidP="006B28E5">
            <w:pPr>
              <w:ind w:left="72"/>
              <w:rPr>
                <w:rFonts w:asciiTheme="minorHAnsi" w:hAnsiTheme="minorHAnsi"/>
                <w:sz w:val="20"/>
                <w:szCs w:val="22"/>
              </w:rPr>
            </w:pPr>
            <w:r w:rsidRPr="00627202">
              <w:rPr>
                <w:rFonts w:asciiTheme="minorHAnsi" w:hAnsiTheme="minorHAnsi"/>
                <w:b/>
                <w:color w:val="1F497D"/>
                <w:sz w:val="22"/>
              </w:rPr>
              <w:t xml:space="preserve">Recommendations </w:t>
            </w:r>
            <w:r>
              <w:rPr>
                <w:rFonts w:asciiTheme="minorHAnsi" w:hAnsiTheme="minorHAnsi"/>
                <w:b/>
                <w:color w:val="1F497D"/>
                <w:sz w:val="22"/>
              </w:rPr>
              <w:t>Related to Delirium: Planning</w:t>
            </w:r>
          </w:p>
        </w:tc>
      </w:tr>
      <w:tr w:rsidR="001A717A" w:rsidRPr="00627202" w14:paraId="40838DBB" w14:textId="77777777" w:rsidTr="00B9727C">
        <w:trPr>
          <w:trHeight w:val="20"/>
          <w:jc w:val="center"/>
        </w:trPr>
        <w:tc>
          <w:tcPr>
            <w:tcW w:w="4950" w:type="dxa"/>
            <w:tcBorders>
              <w:bottom w:val="single" w:sz="4" w:space="0" w:color="008080"/>
            </w:tcBorders>
            <w:shd w:val="clear" w:color="auto" w:fill="auto"/>
          </w:tcPr>
          <w:p w14:paraId="6FA9CB88" w14:textId="77777777" w:rsidR="001A717A" w:rsidRPr="00422811" w:rsidRDefault="00AB00E0" w:rsidP="00422811">
            <w:pPr>
              <w:autoSpaceDE w:val="0"/>
              <w:autoSpaceDN w:val="0"/>
              <w:adjustRightInd w:val="0"/>
              <w:ind w:left="398" w:hanging="398"/>
              <w:rPr>
                <w:rFonts w:asciiTheme="minorHAnsi" w:hAnsiTheme="minorHAnsi"/>
                <w:sz w:val="22"/>
              </w:rPr>
            </w:pPr>
            <w:r w:rsidRPr="00422811">
              <w:rPr>
                <w:rFonts w:asciiTheme="minorHAnsi" w:hAnsiTheme="minorHAnsi"/>
                <w:sz w:val="22"/>
              </w:rPr>
              <w:t xml:space="preserve">3.1 </w:t>
            </w:r>
            <w:r w:rsidR="009A10C8" w:rsidRPr="00422811">
              <w:rPr>
                <w:rFonts w:asciiTheme="minorHAnsi" w:hAnsiTheme="minorHAnsi"/>
                <w:sz w:val="22"/>
              </w:rPr>
              <w:t>Develop a tailored, non-pharmacological, multi-component delirium prevention plan for persons at risk for delirium in collaboration with the person, his/her family/care partners, and the interprofessional team.</w:t>
            </w:r>
          </w:p>
          <w:p w14:paraId="5FF2063B" w14:textId="77777777" w:rsidR="00AB00E0" w:rsidRPr="00AB00E0" w:rsidRDefault="00AB00E0" w:rsidP="006B28E5">
            <w:pPr>
              <w:rPr>
                <w:rFonts w:asciiTheme="minorHAnsi" w:hAnsiTheme="minorHAnsi"/>
                <w:sz w:val="22"/>
                <w:szCs w:val="22"/>
              </w:rPr>
            </w:pPr>
            <w:r>
              <w:rPr>
                <w:rFonts w:asciiTheme="minorHAnsi" w:hAnsiTheme="minorHAnsi"/>
                <w:color w:val="1F497D"/>
                <w:sz w:val="20"/>
              </w:rPr>
              <w:t>(Level of Evidence = Ia</w:t>
            </w:r>
            <w:r w:rsidRPr="00627202">
              <w:rPr>
                <w:rFonts w:asciiTheme="minorHAnsi" w:hAnsiTheme="minorHAnsi"/>
                <w:color w:val="1F497D"/>
                <w:sz w:val="20"/>
              </w:rPr>
              <w:t>)</w:t>
            </w:r>
          </w:p>
        </w:tc>
        <w:tc>
          <w:tcPr>
            <w:tcW w:w="504" w:type="dxa"/>
            <w:tcBorders>
              <w:bottom w:val="single" w:sz="4" w:space="0" w:color="008080"/>
            </w:tcBorders>
            <w:shd w:val="clear" w:color="auto" w:fill="auto"/>
          </w:tcPr>
          <w:p w14:paraId="62E5FFF1" w14:textId="77777777" w:rsidR="001A717A" w:rsidRPr="00627202" w:rsidRDefault="001A717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2C9899B8" w14:textId="77777777" w:rsidR="001A717A" w:rsidRPr="00627202" w:rsidRDefault="001A717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754DE129" w14:textId="77777777" w:rsidR="001A717A" w:rsidRPr="00627202" w:rsidRDefault="001A717A"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47C3E060" w14:textId="77777777" w:rsidR="001A717A" w:rsidRPr="00627202" w:rsidRDefault="001A717A" w:rsidP="009D05B6">
            <w:pPr>
              <w:ind w:left="72"/>
              <w:rPr>
                <w:rFonts w:asciiTheme="minorHAnsi" w:hAnsiTheme="minorHAnsi"/>
                <w:sz w:val="20"/>
                <w:szCs w:val="22"/>
              </w:rPr>
            </w:pPr>
          </w:p>
        </w:tc>
      </w:tr>
      <w:tr w:rsidR="00AB00E0" w:rsidRPr="00627202" w14:paraId="0063F96E" w14:textId="77777777" w:rsidTr="00AB00E0">
        <w:trPr>
          <w:trHeight w:val="20"/>
          <w:jc w:val="center"/>
        </w:trPr>
        <w:tc>
          <w:tcPr>
            <w:tcW w:w="11520" w:type="dxa"/>
            <w:gridSpan w:val="5"/>
            <w:tcBorders>
              <w:bottom w:val="single" w:sz="4" w:space="0" w:color="008080"/>
            </w:tcBorders>
            <w:shd w:val="clear" w:color="auto" w:fill="DAEEF3" w:themeFill="accent5" w:themeFillTint="33"/>
          </w:tcPr>
          <w:p w14:paraId="11E10405" w14:textId="77777777" w:rsidR="00AB00E0" w:rsidRPr="00627202" w:rsidRDefault="00AB00E0" w:rsidP="006B28E5">
            <w:pPr>
              <w:ind w:left="72"/>
              <w:rPr>
                <w:rFonts w:asciiTheme="minorHAnsi" w:hAnsiTheme="minorHAnsi"/>
                <w:sz w:val="20"/>
                <w:szCs w:val="22"/>
              </w:rPr>
            </w:pPr>
            <w:r w:rsidRPr="00627202">
              <w:rPr>
                <w:rFonts w:asciiTheme="minorHAnsi" w:hAnsiTheme="minorHAnsi"/>
                <w:b/>
                <w:color w:val="1F497D"/>
                <w:sz w:val="22"/>
              </w:rPr>
              <w:t xml:space="preserve">Recommendations </w:t>
            </w:r>
            <w:r>
              <w:rPr>
                <w:rFonts w:asciiTheme="minorHAnsi" w:hAnsiTheme="minorHAnsi"/>
                <w:b/>
                <w:color w:val="1F497D"/>
                <w:sz w:val="22"/>
              </w:rPr>
              <w:t>Related to Delirium: Implementation</w:t>
            </w:r>
          </w:p>
        </w:tc>
      </w:tr>
      <w:tr w:rsidR="00F374DE" w:rsidRPr="00627202" w14:paraId="2BA03378" w14:textId="77777777" w:rsidTr="00B9727C">
        <w:trPr>
          <w:trHeight w:val="20"/>
          <w:jc w:val="center"/>
        </w:trPr>
        <w:tc>
          <w:tcPr>
            <w:tcW w:w="4950" w:type="dxa"/>
            <w:tcBorders>
              <w:bottom w:val="single" w:sz="4" w:space="0" w:color="008080"/>
            </w:tcBorders>
            <w:shd w:val="clear" w:color="auto" w:fill="auto"/>
          </w:tcPr>
          <w:p w14:paraId="16649AA0" w14:textId="77777777" w:rsidR="00F374DE" w:rsidRPr="00422811" w:rsidRDefault="00AB00E0" w:rsidP="00422811">
            <w:pPr>
              <w:autoSpaceDE w:val="0"/>
              <w:autoSpaceDN w:val="0"/>
              <w:adjustRightInd w:val="0"/>
              <w:ind w:left="398" w:hanging="398"/>
              <w:rPr>
                <w:rFonts w:asciiTheme="minorHAnsi" w:hAnsiTheme="minorHAnsi"/>
                <w:sz w:val="22"/>
              </w:rPr>
            </w:pPr>
            <w:r w:rsidRPr="00422811">
              <w:rPr>
                <w:rFonts w:asciiTheme="minorHAnsi" w:hAnsiTheme="minorHAnsi"/>
                <w:sz w:val="22"/>
              </w:rPr>
              <w:t>4.1 Implement the delirium prevention plan in collaboration with the person, his/her family</w:t>
            </w:r>
            <w:r w:rsidR="009A10C8" w:rsidRPr="00422811">
              <w:rPr>
                <w:rFonts w:asciiTheme="minorHAnsi" w:hAnsiTheme="minorHAnsi"/>
                <w:sz w:val="22"/>
              </w:rPr>
              <w:t>/care partners</w:t>
            </w:r>
            <w:r w:rsidRPr="00422811">
              <w:rPr>
                <w:rFonts w:asciiTheme="minorHAnsi" w:hAnsiTheme="minorHAnsi"/>
                <w:sz w:val="22"/>
              </w:rPr>
              <w:t>, and the interprofessional team.</w:t>
            </w:r>
          </w:p>
          <w:p w14:paraId="2C8C9F4E" w14:textId="77777777" w:rsidR="00AB00E0" w:rsidRPr="00627202" w:rsidRDefault="00AB00E0" w:rsidP="006B28E5">
            <w:pPr>
              <w:rPr>
                <w:rFonts w:asciiTheme="minorHAnsi" w:hAnsiTheme="minorHAnsi"/>
                <w:sz w:val="22"/>
                <w:szCs w:val="22"/>
              </w:rPr>
            </w:pPr>
            <w:r>
              <w:rPr>
                <w:rFonts w:asciiTheme="minorHAnsi" w:hAnsiTheme="minorHAnsi"/>
                <w:color w:val="1F497D"/>
                <w:sz w:val="20"/>
              </w:rPr>
              <w:t>(Level of Evidence = Ia</w:t>
            </w:r>
            <w:r w:rsidRPr="00627202">
              <w:rPr>
                <w:rFonts w:asciiTheme="minorHAnsi" w:hAnsiTheme="minorHAnsi"/>
                <w:color w:val="1F497D"/>
                <w:sz w:val="20"/>
              </w:rPr>
              <w:t>)</w:t>
            </w:r>
          </w:p>
        </w:tc>
        <w:tc>
          <w:tcPr>
            <w:tcW w:w="504" w:type="dxa"/>
            <w:tcBorders>
              <w:bottom w:val="single" w:sz="4" w:space="0" w:color="008080"/>
            </w:tcBorders>
            <w:shd w:val="clear" w:color="auto" w:fill="auto"/>
          </w:tcPr>
          <w:p w14:paraId="29C83781" w14:textId="77777777" w:rsidR="00F374DE" w:rsidRPr="00627202" w:rsidRDefault="00F374DE"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01061673" w14:textId="77777777" w:rsidR="00F374DE" w:rsidRPr="00627202" w:rsidRDefault="00F374DE"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6197F14C" w14:textId="77777777" w:rsidR="00F374DE" w:rsidRPr="00627202" w:rsidRDefault="00F374DE"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1D10E14E" w14:textId="77777777" w:rsidR="00F374DE" w:rsidRPr="00627202" w:rsidRDefault="00F374DE" w:rsidP="009D05B6">
            <w:pPr>
              <w:ind w:left="72"/>
              <w:rPr>
                <w:rFonts w:asciiTheme="minorHAnsi" w:hAnsiTheme="minorHAnsi"/>
                <w:sz w:val="20"/>
                <w:szCs w:val="22"/>
              </w:rPr>
            </w:pPr>
          </w:p>
        </w:tc>
      </w:tr>
      <w:tr w:rsidR="00AB00E0" w:rsidRPr="00627202" w14:paraId="12724053" w14:textId="77777777" w:rsidTr="00B9727C">
        <w:trPr>
          <w:trHeight w:val="20"/>
          <w:jc w:val="center"/>
        </w:trPr>
        <w:tc>
          <w:tcPr>
            <w:tcW w:w="4950" w:type="dxa"/>
            <w:tcBorders>
              <w:bottom w:val="single" w:sz="4" w:space="0" w:color="008080"/>
            </w:tcBorders>
            <w:shd w:val="clear" w:color="auto" w:fill="auto"/>
          </w:tcPr>
          <w:p w14:paraId="3BE35D08" w14:textId="77777777" w:rsidR="009A10C8" w:rsidRPr="00422811" w:rsidRDefault="00AB00E0" w:rsidP="00422811">
            <w:pPr>
              <w:autoSpaceDE w:val="0"/>
              <w:autoSpaceDN w:val="0"/>
              <w:adjustRightInd w:val="0"/>
              <w:ind w:left="398" w:hanging="398"/>
              <w:rPr>
                <w:rFonts w:asciiTheme="minorHAnsi" w:hAnsiTheme="minorHAnsi"/>
                <w:sz w:val="22"/>
              </w:rPr>
            </w:pPr>
            <w:r w:rsidRPr="00422811">
              <w:rPr>
                <w:rFonts w:asciiTheme="minorHAnsi" w:hAnsiTheme="minorHAnsi"/>
                <w:sz w:val="22"/>
              </w:rPr>
              <w:t xml:space="preserve">4.2 </w:t>
            </w:r>
            <w:r w:rsidR="009A10C8" w:rsidRPr="00422811">
              <w:rPr>
                <w:rFonts w:asciiTheme="minorHAnsi" w:hAnsiTheme="minorHAnsi"/>
                <w:sz w:val="22"/>
              </w:rPr>
              <w:t xml:space="preserve">Use clinical assessments and validated tools to assess older adults at risk for delirium at least daily (where appropriate) and whenever changes in the person’s cognitive function, perception, physical function, or social behaviour are observed or reported. </w:t>
            </w:r>
          </w:p>
          <w:p w14:paraId="1C74DEF7" w14:textId="77777777" w:rsidR="00AB00E0" w:rsidRPr="00627202" w:rsidRDefault="00AB00E0" w:rsidP="006B28E5">
            <w:pPr>
              <w:rPr>
                <w:rFonts w:asciiTheme="minorHAnsi" w:hAnsiTheme="minorHAnsi"/>
                <w:sz w:val="22"/>
                <w:szCs w:val="22"/>
              </w:rPr>
            </w:pPr>
            <w:r>
              <w:rPr>
                <w:rFonts w:asciiTheme="minorHAnsi" w:hAnsiTheme="minorHAnsi"/>
                <w:color w:val="1F497D"/>
                <w:sz w:val="20"/>
              </w:rPr>
              <w:t>(Level of Evidence = Ia, V</w:t>
            </w:r>
            <w:r w:rsidRPr="00627202">
              <w:rPr>
                <w:rFonts w:asciiTheme="minorHAnsi" w:hAnsiTheme="minorHAnsi"/>
                <w:color w:val="1F497D"/>
                <w:sz w:val="20"/>
              </w:rPr>
              <w:t>)</w:t>
            </w:r>
          </w:p>
        </w:tc>
        <w:tc>
          <w:tcPr>
            <w:tcW w:w="504" w:type="dxa"/>
            <w:tcBorders>
              <w:bottom w:val="single" w:sz="4" w:space="0" w:color="008080"/>
            </w:tcBorders>
            <w:shd w:val="clear" w:color="auto" w:fill="auto"/>
          </w:tcPr>
          <w:p w14:paraId="4A9A6227" w14:textId="77777777" w:rsidR="00AB00E0" w:rsidRPr="00627202" w:rsidRDefault="00AB00E0"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1FB44364" w14:textId="77777777" w:rsidR="00AB00E0" w:rsidRPr="00627202" w:rsidRDefault="00AB00E0"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618A2945" w14:textId="77777777" w:rsidR="00AB00E0" w:rsidRPr="00627202" w:rsidRDefault="00AB00E0"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0C5E2305" w14:textId="77777777" w:rsidR="00AB00E0" w:rsidRPr="00627202" w:rsidRDefault="00AB00E0" w:rsidP="009D05B6">
            <w:pPr>
              <w:ind w:left="72"/>
              <w:rPr>
                <w:rFonts w:asciiTheme="minorHAnsi" w:hAnsiTheme="minorHAnsi"/>
                <w:sz w:val="20"/>
                <w:szCs w:val="22"/>
              </w:rPr>
            </w:pPr>
          </w:p>
        </w:tc>
      </w:tr>
      <w:tr w:rsidR="00AB00E0" w:rsidRPr="00627202" w14:paraId="74DB61F3" w14:textId="77777777" w:rsidTr="00B9727C">
        <w:trPr>
          <w:trHeight w:val="20"/>
          <w:jc w:val="center"/>
        </w:trPr>
        <w:tc>
          <w:tcPr>
            <w:tcW w:w="4950" w:type="dxa"/>
            <w:tcBorders>
              <w:bottom w:val="single" w:sz="4" w:space="0" w:color="008080"/>
            </w:tcBorders>
            <w:shd w:val="clear" w:color="auto" w:fill="auto"/>
          </w:tcPr>
          <w:p w14:paraId="441A6AE5" w14:textId="77777777" w:rsidR="009A10C8" w:rsidRPr="00422811" w:rsidRDefault="00AB00E0" w:rsidP="00422811">
            <w:pPr>
              <w:autoSpaceDE w:val="0"/>
              <w:autoSpaceDN w:val="0"/>
              <w:adjustRightInd w:val="0"/>
              <w:ind w:left="398" w:hanging="398"/>
              <w:rPr>
                <w:rFonts w:asciiTheme="minorHAnsi" w:hAnsiTheme="minorHAnsi"/>
                <w:sz w:val="22"/>
              </w:rPr>
            </w:pPr>
            <w:r w:rsidRPr="00422811">
              <w:rPr>
                <w:rFonts w:asciiTheme="minorHAnsi" w:hAnsiTheme="minorHAnsi"/>
                <w:sz w:val="22"/>
              </w:rPr>
              <w:t xml:space="preserve">4.3 </w:t>
            </w:r>
            <w:r w:rsidR="009A10C8" w:rsidRPr="00422811">
              <w:rPr>
                <w:rFonts w:asciiTheme="minorHAnsi" w:hAnsiTheme="minorHAnsi"/>
                <w:sz w:val="22"/>
              </w:rPr>
              <w:t xml:space="preserve">Continue to employ prevention strategies when caring for older adults at risk for delirium who have not been identified as having delirium. </w:t>
            </w:r>
          </w:p>
          <w:p w14:paraId="4483BC9E" w14:textId="77777777" w:rsidR="00AB00E0" w:rsidRPr="00627202" w:rsidRDefault="00AB00E0" w:rsidP="006B28E5">
            <w:pPr>
              <w:rPr>
                <w:rFonts w:asciiTheme="minorHAnsi" w:hAnsiTheme="minorHAnsi"/>
                <w:sz w:val="22"/>
                <w:szCs w:val="22"/>
              </w:rPr>
            </w:pPr>
            <w:r>
              <w:rPr>
                <w:rFonts w:asciiTheme="minorHAnsi" w:hAnsiTheme="minorHAnsi"/>
                <w:color w:val="1F497D"/>
                <w:sz w:val="20"/>
              </w:rPr>
              <w:t>(Level of Evidence = Ia, V</w:t>
            </w:r>
            <w:r w:rsidRPr="00627202">
              <w:rPr>
                <w:rFonts w:asciiTheme="minorHAnsi" w:hAnsiTheme="minorHAnsi"/>
                <w:color w:val="1F497D"/>
                <w:sz w:val="20"/>
              </w:rPr>
              <w:t>)</w:t>
            </w:r>
          </w:p>
        </w:tc>
        <w:tc>
          <w:tcPr>
            <w:tcW w:w="504" w:type="dxa"/>
            <w:tcBorders>
              <w:bottom w:val="single" w:sz="4" w:space="0" w:color="008080"/>
            </w:tcBorders>
            <w:shd w:val="clear" w:color="auto" w:fill="auto"/>
          </w:tcPr>
          <w:p w14:paraId="0CE7C2AF" w14:textId="77777777" w:rsidR="00AB00E0" w:rsidRPr="00627202" w:rsidRDefault="00AB00E0"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3224596A" w14:textId="77777777" w:rsidR="00AB00E0" w:rsidRPr="00627202" w:rsidRDefault="00AB00E0"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378706EF" w14:textId="77777777" w:rsidR="00AB00E0" w:rsidRPr="00627202" w:rsidRDefault="00AB00E0"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5221C6FB" w14:textId="77777777" w:rsidR="00AB00E0" w:rsidRPr="00627202" w:rsidRDefault="00AB00E0" w:rsidP="009D05B6">
            <w:pPr>
              <w:ind w:left="72"/>
              <w:rPr>
                <w:rFonts w:asciiTheme="minorHAnsi" w:hAnsiTheme="minorHAnsi"/>
                <w:sz w:val="20"/>
                <w:szCs w:val="22"/>
              </w:rPr>
            </w:pPr>
          </w:p>
        </w:tc>
      </w:tr>
      <w:tr w:rsidR="00AB00E0" w:rsidRPr="00627202" w14:paraId="5FFFE1F5" w14:textId="77777777" w:rsidTr="00B9727C">
        <w:trPr>
          <w:trHeight w:val="20"/>
          <w:jc w:val="center"/>
        </w:trPr>
        <w:tc>
          <w:tcPr>
            <w:tcW w:w="4950" w:type="dxa"/>
            <w:tcBorders>
              <w:bottom w:val="single" w:sz="4" w:space="0" w:color="008080"/>
            </w:tcBorders>
            <w:shd w:val="clear" w:color="auto" w:fill="auto"/>
          </w:tcPr>
          <w:p w14:paraId="1F498E28" w14:textId="77777777" w:rsidR="00E437F2" w:rsidRPr="00422811" w:rsidRDefault="00AB00E0" w:rsidP="00422811">
            <w:pPr>
              <w:autoSpaceDE w:val="0"/>
              <w:autoSpaceDN w:val="0"/>
              <w:adjustRightInd w:val="0"/>
              <w:ind w:left="398" w:hanging="398"/>
              <w:rPr>
                <w:rFonts w:asciiTheme="minorHAnsi" w:hAnsiTheme="minorHAnsi"/>
                <w:sz w:val="22"/>
              </w:rPr>
            </w:pPr>
            <w:r w:rsidRPr="00422811">
              <w:rPr>
                <w:rFonts w:asciiTheme="minorHAnsi" w:hAnsiTheme="minorHAnsi"/>
                <w:sz w:val="22"/>
              </w:rPr>
              <w:t xml:space="preserve">4.4 </w:t>
            </w:r>
            <w:r w:rsidR="00E437F2" w:rsidRPr="00422811">
              <w:rPr>
                <w:rFonts w:asciiTheme="minorHAnsi" w:hAnsiTheme="minorHAnsi"/>
                <w:sz w:val="22"/>
              </w:rPr>
              <w:t xml:space="preserve">For older adults whose assessments indicate delirium, identify the underlying causes and contributing factors using clinical assessments and collaboration with the interprofessional team. </w:t>
            </w:r>
          </w:p>
          <w:p w14:paraId="63DF5724" w14:textId="77777777" w:rsidR="00AB00E0" w:rsidRPr="00627202" w:rsidRDefault="00AB00E0" w:rsidP="006B28E5">
            <w:pPr>
              <w:rPr>
                <w:rFonts w:asciiTheme="minorHAnsi" w:hAnsiTheme="minorHAnsi"/>
                <w:sz w:val="22"/>
                <w:szCs w:val="22"/>
              </w:rPr>
            </w:pPr>
            <w:r>
              <w:rPr>
                <w:rFonts w:asciiTheme="minorHAnsi" w:hAnsiTheme="minorHAnsi"/>
                <w:color w:val="1F497D"/>
                <w:sz w:val="20"/>
              </w:rPr>
              <w:t>(Level of Evidence = Ia</w:t>
            </w:r>
            <w:r w:rsidRPr="00627202">
              <w:rPr>
                <w:rFonts w:asciiTheme="minorHAnsi" w:hAnsiTheme="minorHAnsi"/>
                <w:color w:val="1F497D"/>
                <w:sz w:val="20"/>
              </w:rPr>
              <w:t>)</w:t>
            </w:r>
          </w:p>
        </w:tc>
        <w:tc>
          <w:tcPr>
            <w:tcW w:w="504" w:type="dxa"/>
            <w:tcBorders>
              <w:bottom w:val="single" w:sz="4" w:space="0" w:color="008080"/>
            </w:tcBorders>
            <w:shd w:val="clear" w:color="auto" w:fill="auto"/>
          </w:tcPr>
          <w:p w14:paraId="0A1EEC47" w14:textId="77777777" w:rsidR="00AB00E0" w:rsidRPr="00627202" w:rsidRDefault="00AB00E0"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5F5B1E5B" w14:textId="77777777" w:rsidR="00AB00E0" w:rsidRPr="00627202" w:rsidRDefault="00AB00E0"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45A87C99" w14:textId="77777777" w:rsidR="00AB00E0" w:rsidRPr="00627202" w:rsidRDefault="00AB00E0"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6BC0D6DE" w14:textId="77777777" w:rsidR="00AB00E0" w:rsidRPr="00627202" w:rsidRDefault="00AB00E0" w:rsidP="009D05B6">
            <w:pPr>
              <w:ind w:left="72"/>
              <w:rPr>
                <w:rFonts w:asciiTheme="minorHAnsi" w:hAnsiTheme="minorHAnsi"/>
                <w:sz w:val="20"/>
                <w:szCs w:val="22"/>
              </w:rPr>
            </w:pPr>
          </w:p>
        </w:tc>
      </w:tr>
      <w:tr w:rsidR="00AB00E0" w:rsidRPr="00627202" w14:paraId="1EEFDC8F" w14:textId="77777777" w:rsidTr="00B9727C">
        <w:trPr>
          <w:trHeight w:val="20"/>
          <w:jc w:val="center"/>
        </w:trPr>
        <w:tc>
          <w:tcPr>
            <w:tcW w:w="4950" w:type="dxa"/>
            <w:tcBorders>
              <w:bottom w:val="single" w:sz="4" w:space="0" w:color="008080"/>
            </w:tcBorders>
            <w:shd w:val="clear" w:color="auto" w:fill="auto"/>
          </w:tcPr>
          <w:p w14:paraId="768C4FA3" w14:textId="77777777" w:rsidR="00E437F2" w:rsidRPr="00422811" w:rsidRDefault="00AB00E0" w:rsidP="00422811">
            <w:pPr>
              <w:autoSpaceDE w:val="0"/>
              <w:autoSpaceDN w:val="0"/>
              <w:adjustRightInd w:val="0"/>
              <w:ind w:left="398" w:hanging="398"/>
              <w:rPr>
                <w:rFonts w:asciiTheme="minorHAnsi" w:hAnsiTheme="minorHAnsi"/>
                <w:sz w:val="22"/>
              </w:rPr>
            </w:pPr>
            <w:r w:rsidRPr="00422811">
              <w:rPr>
                <w:rFonts w:asciiTheme="minorHAnsi" w:hAnsiTheme="minorHAnsi"/>
                <w:sz w:val="22"/>
              </w:rPr>
              <w:t xml:space="preserve">4.5 </w:t>
            </w:r>
            <w:r w:rsidR="00E437F2" w:rsidRPr="00422811">
              <w:rPr>
                <w:rFonts w:asciiTheme="minorHAnsi" w:hAnsiTheme="minorHAnsi"/>
                <w:sz w:val="22"/>
              </w:rPr>
              <w:t>Implement tailored, multi-component interventions to actively manage the person’s delirium in collaboration with the person, the</w:t>
            </w:r>
            <w:r w:rsidR="00E437F2" w:rsidRPr="00422811" w:rsidDel="00211B14">
              <w:rPr>
                <w:rFonts w:asciiTheme="minorHAnsi" w:hAnsiTheme="minorHAnsi"/>
                <w:sz w:val="22"/>
              </w:rPr>
              <w:t xml:space="preserve"> </w:t>
            </w:r>
            <w:r w:rsidR="00E437F2" w:rsidRPr="00422811">
              <w:rPr>
                <w:rFonts w:asciiTheme="minorHAnsi" w:hAnsiTheme="minorHAnsi"/>
                <w:sz w:val="22"/>
              </w:rPr>
              <w:t xml:space="preserve">person’s family/care partners, and the </w:t>
            </w:r>
            <w:r w:rsidR="00E437F2" w:rsidRPr="00422811">
              <w:rPr>
                <w:rFonts w:asciiTheme="minorHAnsi" w:hAnsiTheme="minorHAnsi"/>
                <w:sz w:val="22"/>
              </w:rPr>
              <w:lastRenderedPageBreak/>
              <w:t>interprofessional team.</w:t>
            </w:r>
            <w:r w:rsidR="00E437F2" w:rsidRPr="00422811">
              <w:rPr>
                <w:rFonts w:asciiTheme="minorHAnsi" w:hAnsiTheme="minorHAnsi"/>
                <w:sz w:val="22"/>
              </w:rPr>
              <w:br/>
              <w:t>These interventions should include:</w:t>
            </w:r>
          </w:p>
          <w:p w14:paraId="7FD82609" w14:textId="77777777" w:rsidR="00E437F2" w:rsidRPr="00BF1280" w:rsidRDefault="00E437F2" w:rsidP="00BF1280">
            <w:pPr>
              <w:pStyle w:val="ListParagraph"/>
              <w:numPr>
                <w:ilvl w:val="0"/>
                <w:numId w:val="20"/>
              </w:numPr>
              <w:autoSpaceDE w:val="0"/>
              <w:autoSpaceDN w:val="0"/>
              <w:adjustRightInd w:val="0"/>
              <w:rPr>
                <w:rFonts w:asciiTheme="minorHAnsi" w:hAnsiTheme="minorHAnsi"/>
                <w:sz w:val="22"/>
              </w:rPr>
            </w:pPr>
            <w:r w:rsidRPr="00BF1280">
              <w:rPr>
                <w:rFonts w:asciiTheme="minorHAnsi" w:hAnsiTheme="minorHAnsi"/>
                <w:sz w:val="22"/>
              </w:rPr>
              <w:t>treatment of the underlying causes (level of evidence = Ia),</w:t>
            </w:r>
          </w:p>
          <w:p w14:paraId="223810FF" w14:textId="77777777" w:rsidR="00E437F2" w:rsidRPr="00BF1280" w:rsidRDefault="00E437F2" w:rsidP="00BF1280">
            <w:pPr>
              <w:pStyle w:val="ListParagraph"/>
              <w:numPr>
                <w:ilvl w:val="0"/>
                <w:numId w:val="20"/>
              </w:numPr>
              <w:autoSpaceDE w:val="0"/>
              <w:autoSpaceDN w:val="0"/>
              <w:adjustRightInd w:val="0"/>
              <w:rPr>
                <w:rFonts w:asciiTheme="minorHAnsi" w:hAnsiTheme="minorHAnsi"/>
                <w:sz w:val="22"/>
              </w:rPr>
            </w:pPr>
            <w:r w:rsidRPr="00BF1280">
              <w:rPr>
                <w:rFonts w:asciiTheme="minorHAnsi" w:hAnsiTheme="minorHAnsi"/>
                <w:sz w:val="22"/>
              </w:rPr>
              <w:t>non-pharmacological interventions (level of evidence = V), and</w:t>
            </w:r>
          </w:p>
          <w:p w14:paraId="5BF0C580" w14:textId="77777777" w:rsidR="00E437F2" w:rsidRPr="00BF1280" w:rsidRDefault="00E437F2" w:rsidP="00BF1280">
            <w:pPr>
              <w:pStyle w:val="ListParagraph"/>
              <w:numPr>
                <w:ilvl w:val="0"/>
                <w:numId w:val="20"/>
              </w:numPr>
              <w:autoSpaceDE w:val="0"/>
              <w:autoSpaceDN w:val="0"/>
              <w:adjustRightInd w:val="0"/>
              <w:rPr>
                <w:rFonts w:asciiTheme="minorHAnsi" w:hAnsiTheme="minorHAnsi"/>
                <w:sz w:val="22"/>
              </w:rPr>
            </w:pPr>
            <w:r w:rsidRPr="00BF1280">
              <w:rPr>
                <w:rFonts w:asciiTheme="minorHAnsi" w:hAnsiTheme="minorHAnsi"/>
                <w:sz w:val="22"/>
              </w:rPr>
              <w:t xml:space="preserve">appropriate use of medications to alleviate the symptoms of delirium and/or manage pain (level of evidence = Ia). </w:t>
            </w:r>
          </w:p>
          <w:p w14:paraId="3ED5A88D" w14:textId="77777777" w:rsidR="00AB00E0" w:rsidRPr="00627202" w:rsidRDefault="00AB00E0" w:rsidP="006B28E5">
            <w:pPr>
              <w:rPr>
                <w:rFonts w:asciiTheme="minorHAnsi" w:hAnsiTheme="minorHAnsi"/>
                <w:sz w:val="22"/>
                <w:szCs w:val="22"/>
              </w:rPr>
            </w:pPr>
            <w:r>
              <w:rPr>
                <w:rFonts w:asciiTheme="minorHAnsi" w:hAnsiTheme="minorHAnsi"/>
                <w:color w:val="1F497D"/>
                <w:sz w:val="20"/>
              </w:rPr>
              <w:t>(Level of Evidence = Ia, V</w:t>
            </w:r>
            <w:r w:rsidRPr="00627202">
              <w:rPr>
                <w:rFonts w:asciiTheme="minorHAnsi" w:hAnsiTheme="minorHAnsi"/>
                <w:color w:val="1F497D"/>
                <w:sz w:val="20"/>
              </w:rPr>
              <w:t>)</w:t>
            </w:r>
          </w:p>
        </w:tc>
        <w:tc>
          <w:tcPr>
            <w:tcW w:w="504" w:type="dxa"/>
            <w:tcBorders>
              <w:bottom w:val="single" w:sz="4" w:space="0" w:color="008080"/>
            </w:tcBorders>
            <w:shd w:val="clear" w:color="auto" w:fill="auto"/>
          </w:tcPr>
          <w:p w14:paraId="25AFF607" w14:textId="77777777" w:rsidR="00AB00E0" w:rsidRPr="00627202" w:rsidRDefault="00AB00E0"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6A7E24FC" w14:textId="77777777" w:rsidR="00AB00E0" w:rsidRPr="00627202" w:rsidRDefault="00AB00E0"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045DCB77" w14:textId="77777777" w:rsidR="00AB00E0" w:rsidRPr="00627202" w:rsidRDefault="00AB00E0"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1D5347A2" w14:textId="77777777" w:rsidR="00AB00E0" w:rsidRPr="00627202" w:rsidRDefault="00AB00E0" w:rsidP="009D05B6">
            <w:pPr>
              <w:ind w:left="72"/>
              <w:rPr>
                <w:rFonts w:asciiTheme="minorHAnsi" w:hAnsiTheme="minorHAnsi"/>
                <w:sz w:val="20"/>
                <w:szCs w:val="22"/>
              </w:rPr>
            </w:pPr>
          </w:p>
        </w:tc>
      </w:tr>
      <w:tr w:rsidR="00AB00E0" w:rsidRPr="00627202" w14:paraId="6B1C86D3" w14:textId="77777777" w:rsidTr="00B9727C">
        <w:trPr>
          <w:trHeight w:val="20"/>
          <w:jc w:val="center"/>
        </w:trPr>
        <w:tc>
          <w:tcPr>
            <w:tcW w:w="4950" w:type="dxa"/>
            <w:tcBorders>
              <w:bottom w:val="single" w:sz="4" w:space="0" w:color="008080"/>
            </w:tcBorders>
            <w:shd w:val="clear" w:color="auto" w:fill="auto"/>
          </w:tcPr>
          <w:p w14:paraId="72ED1118" w14:textId="77777777" w:rsidR="00AB00E0" w:rsidRPr="00BF1280" w:rsidRDefault="00AB00E0" w:rsidP="00BF1280">
            <w:pPr>
              <w:autoSpaceDE w:val="0"/>
              <w:autoSpaceDN w:val="0"/>
              <w:adjustRightInd w:val="0"/>
              <w:ind w:left="398" w:hanging="398"/>
              <w:rPr>
                <w:rFonts w:asciiTheme="minorHAnsi" w:hAnsiTheme="minorHAnsi"/>
                <w:sz w:val="22"/>
              </w:rPr>
            </w:pPr>
            <w:r w:rsidRPr="00BF1280">
              <w:rPr>
                <w:rFonts w:asciiTheme="minorHAnsi" w:hAnsiTheme="minorHAnsi"/>
                <w:sz w:val="22"/>
              </w:rPr>
              <w:t>4.6 Educate persons who are at risk for or are experiencing delirium and their families</w:t>
            </w:r>
            <w:r w:rsidR="00E437F2" w:rsidRPr="00BF1280">
              <w:rPr>
                <w:rFonts w:asciiTheme="minorHAnsi" w:hAnsiTheme="minorHAnsi"/>
                <w:sz w:val="22"/>
              </w:rPr>
              <w:t>/care partners</w:t>
            </w:r>
            <w:r w:rsidRPr="00BF1280">
              <w:rPr>
                <w:rFonts w:asciiTheme="minorHAnsi" w:hAnsiTheme="minorHAnsi"/>
                <w:sz w:val="22"/>
              </w:rPr>
              <w:t xml:space="preserve"> about delirium prevention and care.</w:t>
            </w:r>
          </w:p>
          <w:p w14:paraId="0BB5B9F0" w14:textId="77777777" w:rsidR="00AB00E0" w:rsidRPr="00627202" w:rsidRDefault="00AB00E0" w:rsidP="006B28E5">
            <w:pPr>
              <w:rPr>
                <w:rFonts w:asciiTheme="minorHAnsi" w:hAnsiTheme="minorHAnsi"/>
                <w:sz w:val="22"/>
                <w:szCs w:val="22"/>
              </w:rPr>
            </w:pPr>
            <w:r>
              <w:rPr>
                <w:rFonts w:asciiTheme="minorHAnsi" w:hAnsiTheme="minorHAnsi"/>
                <w:color w:val="1F497D"/>
                <w:sz w:val="20"/>
              </w:rPr>
              <w:t>(Level of Evidence = V</w:t>
            </w:r>
            <w:r w:rsidRPr="00627202">
              <w:rPr>
                <w:rFonts w:asciiTheme="minorHAnsi" w:hAnsiTheme="minorHAnsi"/>
                <w:color w:val="1F497D"/>
                <w:sz w:val="20"/>
              </w:rPr>
              <w:t>)</w:t>
            </w:r>
          </w:p>
        </w:tc>
        <w:tc>
          <w:tcPr>
            <w:tcW w:w="504" w:type="dxa"/>
            <w:tcBorders>
              <w:bottom w:val="single" w:sz="4" w:space="0" w:color="008080"/>
            </w:tcBorders>
            <w:shd w:val="clear" w:color="auto" w:fill="auto"/>
          </w:tcPr>
          <w:p w14:paraId="55AAD52C" w14:textId="77777777" w:rsidR="00AB00E0" w:rsidRPr="00627202" w:rsidRDefault="00AB00E0"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15C0E08A" w14:textId="77777777" w:rsidR="00AB00E0" w:rsidRPr="00627202" w:rsidRDefault="00AB00E0"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2372C2A9" w14:textId="77777777" w:rsidR="00AB00E0" w:rsidRPr="00627202" w:rsidRDefault="00AB00E0"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04A28D89" w14:textId="77777777" w:rsidR="00AB00E0" w:rsidRPr="00627202" w:rsidRDefault="00AB00E0" w:rsidP="009D05B6">
            <w:pPr>
              <w:ind w:left="72"/>
              <w:rPr>
                <w:rFonts w:asciiTheme="minorHAnsi" w:hAnsiTheme="minorHAnsi"/>
                <w:sz w:val="20"/>
                <w:szCs w:val="22"/>
              </w:rPr>
            </w:pPr>
          </w:p>
        </w:tc>
      </w:tr>
      <w:tr w:rsidR="0092279A" w:rsidRPr="00627202" w14:paraId="3B35EA60" w14:textId="77777777" w:rsidTr="0092279A">
        <w:trPr>
          <w:trHeight w:val="20"/>
          <w:jc w:val="center"/>
        </w:trPr>
        <w:tc>
          <w:tcPr>
            <w:tcW w:w="11520" w:type="dxa"/>
            <w:gridSpan w:val="5"/>
            <w:tcBorders>
              <w:bottom w:val="single" w:sz="4" w:space="0" w:color="008080"/>
            </w:tcBorders>
            <w:shd w:val="clear" w:color="auto" w:fill="DAEEF3" w:themeFill="accent5" w:themeFillTint="33"/>
          </w:tcPr>
          <w:p w14:paraId="406D467C" w14:textId="77777777" w:rsidR="0092279A" w:rsidRPr="00627202" w:rsidRDefault="0092279A" w:rsidP="006B28E5">
            <w:pPr>
              <w:ind w:left="72"/>
              <w:rPr>
                <w:rFonts w:asciiTheme="minorHAnsi" w:hAnsiTheme="minorHAnsi"/>
                <w:sz w:val="20"/>
                <w:szCs w:val="22"/>
              </w:rPr>
            </w:pPr>
            <w:r w:rsidRPr="00627202">
              <w:rPr>
                <w:rFonts w:asciiTheme="minorHAnsi" w:hAnsiTheme="minorHAnsi"/>
                <w:b/>
                <w:color w:val="1F497D"/>
                <w:sz w:val="22"/>
              </w:rPr>
              <w:t xml:space="preserve">Recommendations </w:t>
            </w:r>
            <w:r>
              <w:rPr>
                <w:rFonts w:asciiTheme="minorHAnsi" w:hAnsiTheme="minorHAnsi"/>
                <w:b/>
                <w:color w:val="1F497D"/>
                <w:sz w:val="22"/>
              </w:rPr>
              <w:t xml:space="preserve">Related to Delirium: Evaluation </w:t>
            </w:r>
          </w:p>
        </w:tc>
      </w:tr>
      <w:tr w:rsidR="0092279A" w:rsidRPr="00627202" w14:paraId="680AEF2F" w14:textId="77777777" w:rsidTr="00B9727C">
        <w:trPr>
          <w:trHeight w:val="20"/>
          <w:jc w:val="center"/>
        </w:trPr>
        <w:tc>
          <w:tcPr>
            <w:tcW w:w="4950" w:type="dxa"/>
            <w:tcBorders>
              <w:bottom w:val="single" w:sz="4" w:space="0" w:color="008080"/>
            </w:tcBorders>
            <w:shd w:val="clear" w:color="auto" w:fill="auto"/>
          </w:tcPr>
          <w:p w14:paraId="1E6D2ADC" w14:textId="77777777" w:rsidR="00E437F2" w:rsidRPr="00BF1280" w:rsidRDefault="0092279A" w:rsidP="00BF1280">
            <w:pPr>
              <w:autoSpaceDE w:val="0"/>
              <w:autoSpaceDN w:val="0"/>
              <w:adjustRightInd w:val="0"/>
              <w:ind w:left="398" w:hanging="398"/>
              <w:rPr>
                <w:rFonts w:asciiTheme="minorHAnsi" w:hAnsiTheme="minorHAnsi"/>
                <w:sz w:val="22"/>
              </w:rPr>
            </w:pPr>
            <w:r w:rsidRPr="00BF1280">
              <w:rPr>
                <w:rFonts w:asciiTheme="minorHAnsi" w:hAnsiTheme="minorHAnsi"/>
                <w:sz w:val="22"/>
              </w:rPr>
              <w:t xml:space="preserve">5.1 </w:t>
            </w:r>
            <w:r w:rsidR="00E437F2" w:rsidRPr="00BF1280">
              <w:rPr>
                <w:rFonts w:asciiTheme="minorHAnsi" w:hAnsiTheme="minorHAnsi"/>
                <w:sz w:val="22"/>
              </w:rPr>
              <w:t xml:space="preserve">Monitor older adults who are experiencing delirium for changes in symptoms at least daily using clinical assessments/observations and validated tools, and document the effectiveness of interventions. </w:t>
            </w:r>
          </w:p>
          <w:p w14:paraId="5D12066C" w14:textId="77777777" w:rsidR="0092279A" w:rsidRPr="00AB00E0" w:rsidRDefault="0092279A" w:rsidP="006B28E5">
            <w:pPr>
              <w:rPr>
                <w:rFonts w:asciiTheme="minorHAnsi" w:hAnsiTheme="minorHAnsi"/>
                <w:sz w:val="22"/>
                <w:szCs w:val="22"/>
              </w:rPr>
            </w:pPr>
            <w:r>
              <w:rPr>
                <w:rFonts w:asciiTheme="minorHAnsi" w:hAnsiTheme="minorHAnsi"/>
                <w:color w:val="1F497D"/>
                <w:sz w:val="20"/>
              </w:rPr>
              <w:t>(Level of Evidence = V</w:t>
            </w:r>
            <w:r w:rsidRPr="00627202">
              <w:rPr>
                <w:rFonts w:asciiTheme="minorHAnsi" w:hAnsiTheme="minorHAnsi"/>
                <w:color w:val="1F497D"/>
                <w:sz w:val="20"/>
              </w:rPr>
              <w:t>)</w:t>
            </w:r>
          </w:p>
        </w:tc>
        <w:tc>
          <w:tcPr>
            <w:tcW w:w="504" w:type="dxa"/>
            <w:tcBorders>
              <w:bottom w:val="single" w:sz="4" w:space="0" w:color="008080"/>
            </w:tcBorders>
            <w:shd w:val="clear" w:color="auto" w:fill="auto"/>
          </w:tcPr>
          <w:p w14:paraId="178D4889" w14:textId="77777777" w:rsidR="0092279A" w:rsidRPr="00627202" w:rsidRDefault="0092279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22246772" w14:textId="77777777" w:rsidR="0092279A" w:rsidRPr="00627202" w:rsidRDefault="0092279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69A13250" w14:textId="77777777" w:rsidR="0092279A" w:rsidRPr="00627202" w:rsidRDefault="0092279A"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68142637" w14:textId="77777777" w:rsidR="0092279A" w:rsidRPr="00627202" w:rsidRDefault="0092279A" w:rsidP="009D05B6">
            <w:pPr>
              <w:ind w:left="72"/>
              <w:rPr>
                <w:rFonts w:asciiTheme="minorHAnsi" w:hAnsiTheme="minorHAnsi"/>
                <w:sz w:val="20"/>
                <w:szCs w:val="22"/>
              </w:rPr>
            </w:pPr>
          </w:p>
        </w:tc>
      </w:tr>
      <w:tr w:rsidR="0042694C" w:rsidRPr="00627202" w14:paraId="7C1EBD16" w14:textId="77777777" w:rsidTr="0042694C">
        <w:trPr>
          <w:trHeight w:val="20"/>
          <w:jc w:val="center"/>
        </w:trPr>
        <w:tc>
          <w:tcPr>
            <w:tcW w:w="11520" w:type="dxa"/>
            <w:gridSpan w:val="5"/>
            <w:tcBorders>
              <w:bottom w:val="single" w:sz="4" w:space="0" w:color="008080"/>
            </w:tcBorders>
            <w:shd w:val="clear" w:color="auto" w:fill="DAEEF3" w:themeFill="accent5" w:themeFillTint="33"/>
          </w:tcPr>
          <w:p w14:paraId="0686CACD" w14:textId="77777777" w:rsidR="0042694C" w:rsidRPr="00627202" w:rsidRDefault="0042694C" w:rsidP="006B28E5">
            <w:pPr>
              <w:ind w:left="426" w:hanging="426"/>
              <w:rPr>
                <w:rFonts w:asciiTheme="minorHAnsi" w:hAnsiTheme="minorHAnsi"/>
                <w:b/>
                <w:color w:val="003366"/>
                <w:sz w:val="22"/>
              </w:rPr>
            </w:pPr>
            <w:r w:rsidRPr="00627202">
              <w:rPr>
                <w:rFonts w:asciiTheme="minorHAnsi" w:hAnsiTheme="minorHAnsi"/>
                <w:b/>
                <w:color w:val="1F497D"/>
                <w:sz w:val="22"/>
              </w:rPr>
              <w:t xml:space="preserve">Recommendations </w:t>
            </w:r>
            <w:r w:rsidR="0092279A">
              <w:rPr>
                <w:rFonts w:asciiTheme="minorHAnsi" w:hAnsiTheme="minorHAnsi"/>
                <w:b/>
                <w:color w:val="1F497D"/>
                <w:sz w:val="22"/>
              </w:rPr>
              <w:t xml:space="preserve">Related to </w:t>
            </w:r>
            <w:r w:rsidRPr="00627202">
              <w:rPr>
                <w:rFonts w:asciiTheme="minorHAnsi" w:hAnsiTheme="minorHAnsi"/>
                <w:b/>
                <w:color w:val="1F497D"/>
                <w:sz w:val="22"/>
              </w:rPr>
              <w:t>Dementia</w:t>
            </w:r>
            <w:r w:rsidR="0092279A">
              <w:rPr>
                <w:rFonts w:asciiTheme="minorHAnsi" w:hAnsiTheme="minorHAnsi"/>
                <w:b/>
                <w:color w:val="1F497D"/>
                <w:sz w:val="22"/>
              </w:rPr>
              <w:t>: Assessment</w:t>
            </w:r>
          </w:p>
        </w:tc>
      </w:tr>
      <w:tr w:rsidR="001A717A" w:rsidRPr="00627202" w14:paraId="3E2A165D" w14:textId="77777777" w:rsidTr="00B9727C">
        <w:trPr>
          <w:trHeight w:val="20"/>
          <w:jc w:val="center"/>
        </w:trPr>
        <w:tc>
          <w:tcPr>
            <w:tcW w:w="4950" w:type="dxa"/>
            <w:tcBorders>
              <w:bottom w:val="single" w:sz="4" w:space="0" w:color="008080"/>
            </w:tcBorders>
            <w:shd w:val="clear" w:color="auto" w:fill="auto"/>
          </w:tcPr>
          <w:p w14:paraId="4248F20C" w14:textId="77777777" w:rsidR="00E437F2" w:rsidRPr="00E437F2" w:rsidRDefault="00E437F2" w:rsidP="00BF1280">
            <w:pPr>
              <w:autoSpaceDE w:val="0"/>
              <w:autoSpaceDN w:val="0"/>
              <w:adjustRightInd w:val="0"/>
              <w:ind w:left="398" w:hanging="398"/>
              <w:rPr>
                <w:rFonts w:asciiTheme="minorHAnsi" w:hAnsiTheme="minorHAnsi"/>
                <w:bCs/>
                <w:sz w:val="22"/>
                <w:szCs w:val="22"/>
              </w:rPr>
            </w:pPr>
            <w:r w:rsidRPr="00BF1280">
              <w:rPr>
                <w:rFonts w:asciiTheme="minorHAnsi" w:hAnsiTheme="minorHAnsi"/>
                <w:sz w:val="22"/>
              </w:rPr>
              <w:t>6.1a Assess older adults for possible dementia when changes in cognition, behaviour, mood, or function are observed or reported. Use validated, context-specific screening or assessment tools, and collaborate with the person, his/her family/care partners, and the interprofessional team for a comprehensive assessment.</w:t>
            </w:r>
            <w:r w:rsidRPr="00E437F2">
              <w:rPr>
                <w:rFonts w:asciiTheme="minorHAnsi" w:hAnsiTheme="minorHAnsi"/>
                <w:bCs/>
                <w:sz w:val="22"/>
                <w:szCs w:val="22"/>
              </w:rPr>
              <w:t xml:space="preserve"> </w:t>
            </w:r>
          </w:p>
          <w:p w14:paraId="037A9659" w14:textId="77777777" w:rsidR="001A717A" w:rsidRPr="00627202" w:rsidRDefault="0092279A" w:rsidP="006B28E5">
            <w:pPr>
              <w:ind w:left="360" w:hanging="360"/>
              <w:rPr>
                <w:rFonts w:asciiTheme="minorHAnsi" w:hAnsiTheme="minorHAnsi"/>
                <w:sz w:val="22"/>
                <w:szCs w:val="22"/>
              </w:rPr>
            </w:pPr>
            <w:r>
              <w:rPr>
                <w:rFonts w:asciiTheme="minorHAnsi" w:hAnsiTheme="minorHAnsi"/>
                <w:color w:val="1F497D"/>
                <w:sz w:val="20"/>
              </w:rPr>
              <w:t>(Level of Evidence = I</w:t>
            </w:r>
            <w:r w:rsidR="0042694C" w:rsidRPr="00627202">
              <w:rPr>
                <w:rFonts w:asciiTheme="minorHAnsi" w:hAnsiTheme="minorHAnsi"/>
                <w:color w:val="1F497D"/>
                <w:sz w:val="20"/>
              </w:rPr>
              <w:t>a</w:t>
            </w:r>
            <w:r>
              <w:rPr>
                <w:rFonts w:asciiTheme="minorHAnsi" w:hAnsiTheme="minorHAnsi"/>
                <w:color w:val="1F497D"/>
                <w:sz w:val="20"/>
              </w:rPr>
              <w:t>, V</w:t>
            </w:r>
            <w:r w:rsidR="0042694C" w:rsidRPr="00627202">
              <w:rPr>
                <w:rFonts w:asciiTheme="minorHAnsi" w:hAnsiTheme="minorHAnsi"/>
                <w:color w:val="1F497D"/>
                <w:sz w:val="20"/>
              </w:rPr>
              <w:t>)</w:t>
            </w:r>
          </w:p>
        </w:tc>
        <w:tc>
          <w:tcPr>
            <w:tcW w:w="504" w:type="dxa"/>
            <w:tcBorders>
              <w:bottom w:val="single" w:sz="4" w:space="0" w:color="008080"/>
            </w:tcBorders>
            <w:shd w:val="clear" w:color="auto" w:fill="auto"/>
          </w:tcPr>
          <w:p w14:paraId="10E67B99" w14:textId="77777777" w:rsidR="001A717A" w:rsidRPr="00627202" w:rsidRDefault="001A717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752056F3" w14:textId="77777777" w:rsidR="001A717A" w:rsidRPr="00627202" w:rsidRDefault="001A717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74B49538" w14:textId="77777777" w:rsidR="001A717A" w:rsidRPr="00627202" w:rsidRDefault="001A717A"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4ECD89BE" w14:textId="77777777" w:rsidR="001A717A" w:rsidRPr="00627202" w:rsidRDefault="001A717A" w:rsidP="009D05B6">
            <w:pPr>
              <w:ind w:left="72"/>
              <w:rPr>
                <w:rFonts w:asciiTheme="minorHAnsi" w:hAnsiTheme="minorHAnsi"/>
                <w:sz w:val="20"/>
                <w:szCs w:val="22"/>
              </w:rPr>
            </w:pPr>
          </w:p>
        </w:tc>
      </w:tr>
      <w:tr w:rsidR="00E437F2" w:rsidRPr="00627202" w14:paraId="6DAB8A63" w14:textId="77777777" w:rsidTr="00B9727C">
        <w:trPr>
          <w:trHeight w:val="20"/>
          <w:jc w:val="center"/>
        </w:trPr>
        <w:tc>
          <w:tcPr>
            <w:tcW w:w="4950" w:type="dxa"/>
            <w:tcBorders>
              <w:bottom w:val="single" w:sz="4" w:space="0" w:color="008080"/>
            </w:tcBorders>
            <w:shd w:val="clear" w:color="auto" w:fill="auto"/>
          </w:tcPr>
          <w:p w14:paraId="6FA8CD8A" w14:textId="77777777" w:rsidR="00E437F2" w:rsidRPr="00BF1280" w:rsidRDefault="00E437F2" w:rsidP="00BF1280">
            <w:pPr>
              <w:autoSpaceDE w:val="0"/>
              <w:autoSpaceDN w:val="0"/>
              <w:adjustRightInd w:val="0"/>
              <w:ind w:left="398" w:hanging="398"/>
              <w:rPr>
                <w:rFonts w:asciiTheme="minorHAnsi" w:hAnsiTheme="minorHAnsi"/>
                <w:sz w:val="22"/>
              </w:rPr>
            </w:pPr>
            <w:r w:rsidRPr="00BF1280">
              <w:rPr>
                <w:rFonts w:asciiTheme="minorHAnsi" w:hAnsiTheme="minorHAnsi"/>
                <w:sz w:val="22"/>
              </w:rPr>
              <w:t>6.1b Refer the person for further assessment/diagnosis if dementia is suspected.</w:t>
            </w:r>
          </w:p>
          <w:p w14:paraId="39E22C95" w14:textId="77777777" w:rsidR="00E437F2" w:rsidRPr="0092279A" w:rsidRDefault="00E437F2" w:rsidP="006B28E5">
            <w:pPr>
              <w:rPr>
                <w:rFonts w:asciiTheme="minorHAnsi" w:hAnsiTheme="minorHAnsi"/>
                <w:sz w:val="22"/>
                <w:szCs w:val="22"/>
              </w:rPr>
            </w:pPr>
            <w:r>
              <w:rPr>
                <w:rFonts w:asciiTheme="minorHAnsi" w:hAnsiTheme="minorHAnsi"/>
                <w:color w:val="1F497D"/>
                <w:sz w:val="20"/>
              </w:rPr>
              <w:t>(Level of Evidence = I</w:t>
            </w:r>
            <w:r w:rsidRPr="00627202">
              <w:rPr>
                <w:rFonts w:asciiTheme="minorHAnsi" w:hAnsiTheme="minorHAnsi"/>
                <w:color w:val="1F497D"/>
                <w:sz w:val="20"/>
              </w:rPr>
              <w:t>a)</w:t>
            </w:r>
          </w:p>
        </w:tc>
        <w:tc>
          <w:tcPr>
            <w:tcW w:w="504" w:type="dxa"/>
            <w:tcBorders>
              <w:bottom w:val="single" w:sz="4" w:space="0" w:color="008080"/>
            </w:tcBorders>
            <w:shd w:val="clear" w:color="auto" w:fill="auto"/>
          </w:tcPr>
          <w:p w14:paraId="34D516F0" w14:textId="77777777" w:rsidR="00E437F2" w:rsidRPr="00627202" w:rsidRDefault="00E437F2"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6DDDC19D" w14:textId="77777777" w:rsidR="00E437F2" w:rsidRPr="00627202" w:rsidRDefault="00E437F2"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6F59885D" w14:textId="77777777" w:rsidR="00E437F2" w:rsidRPr="00627202" w:rsidRDefault="00E437F2"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58D13A04" w14:textId="77777777" w:rsidR="00E437F2" w:rsidRPr="00627202" w:rsidRDefault="00E437F2" w:rsidP="009D05B6">
            <w:pPr>
              <w:ind w:left="72"/>
              <w:rPr>
                <w:rFonts w:asciiTheme="minorHAnsi" w:hAnsiTheme="minorHAnsi"/>
                <w:sz w:val="20"/>
                <w:szCs w:val="22"/>
              </w:rPr>
            </w:pPr>
          </w:p>
        </w:tc>
      </w:tr>
      <w:tr w:rsidR="001A717A" w:rsidRPr="00627202" w14:paraId="709AB624" w14:textId="77777777" w:rsidTr="00B9727C">
        <w:trPr>
          <w:trHeight w:val="20"/>
          <w:jc w:val="center"/>
        </w:trPr>
        <w:tc>
          <w:tcPr>
            <w:tcW w:w="4950" w:type="dxa"/>
            <w:tcBorders>
              <w:bottom w:val="single" w:sz="4" w:space="0" w:color="008080"/>
            </w:tcBorders>
            <w:shd w:val="clear" w:color="auto" w:fill="auto"/>
          </w:tcPr>
          <w:p w14:paraId="68E8D71F" w14:textId="77777777" w:rsidR="00E437F2" w:rsidRPr="00BF1280" w:rsidRDefault="0092279A" w:rsidP="00BF1280">
            <w:pPr>
              <w:autoSpaceDE w:val="0"/>
              <w:autoSpaceDN w:val="0"/>
              <w:adjustRightInd w:val="0"/>
              <w:ind w:left="398" w:hanging="398"/>
              <w:rPr>
                <w:rFonts w:asciiTheme="minorHAnsi" w:hAnsiTheme="minorHAnsi"/>
                <w:sz w:val="22"/>
              </w:rPr>
            </w:pPr>
            <w:r w:rsidRPr="00BF1280">
              <w:rPr>
                <w:rFonts w:asciiTheme="minorHAnsi" w:hAnsiTheme="minorHAnsi"/>
                <w:sz w:val="22"/>
              </w:rPr>
              <w:t xml:space="preserve">6.2 </w:t>
            </w:r>
            <w:r w:rsidR="00E437F2" w:rsidRPr="00BF1280">
              <w:rPr>
                <w:rFonts w:asciiTheme="minorHAnsi" w:hAnsiTheme="minorHAnsi"/>
                <w:sz w:val="22"/>
              </w:rPr>
              <w:t xml:space="preserve">Assess the physical, functional, and psychological status of older adults with dementia or suspected dementia, and determine its impact on the person and his/her family/care partners using comprehensive assessments and/or standardized tools. </w:t>
            </w:r>
          </w:p>
          <w:p w14:paraId="4791B47A" w14:textId="77777777" w:rsidR="001A717A" w:rsidRPr="00627202" w:rsidRDefault="0092279A" w:rsidP="006B28E5">
            <w:pPr>
              <w:rPr>
                <w:rFonts w:asciiTheme="minorHAnsi" w:hAnsiTheme="minorHAnsi"/>
                <w:sz w:val="22"/>
                <w:szCs w:val="22"/>
              </w:rPr>
            </w:pPr>
            <w:r>
              <w:rPr>
                <w:rFonts w:asciiTheme="minorHAnsi" w:hAnsiTheme="minorHAnsi"/>
                <w:color w:val="1F497D"/>
                <w:sz w:val="20"/>
              </w:rPr>
              <w:t xml:space="preserve">(Level of Evidence = </w:t>
            </w:r>
            <w:r w:rsidR="0042694C" w:rsidRPr="00627202">
              <w:rPr>
                <w:rFonts w:asciiTheme="minorHAnsi" w:hAnsiTheme="minorHAnsi"/>
                <w:color w:val="1F497D"/>
                <w:sz w:val="20"/>
              </w:rPr>
              <w:t>V)</w:t>
            </w:r>
          </w:p>
        </w:tc>
        <w:tc>
          <w:tcPr>
            <w:tcW w:w="504" w:type="dxa"/>
            <w:tcBorders>
              <w:bottom w:val="single" w:sz="4" w:space="0" w:color="008080"/>
            </w:tcBorders>
            <w:shd w:val="clear" w:color="auto" w:fill="auto"/>
          </w:tcPr>
          <w:p w14:paraId="3BC57B98" w14:textId="77777777" w:rsidR="001A717A" w:rsidRPr="00627202" w:rsidRDefault="001A717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222356CE" w14:textId="77777777" w:rsidR="001A717A" w:rsidRPr="00627202" w:rsidRDefault="001A717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40C5D57B" w14:textId="77777777" w:rsidR="001A717A" w:rsidRPr="00627202" w:rsidRDefault="001A717A"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009BB5D1" w14:textId="77777777" w:rsidR="001A717A" w:rsidRPr="00627202" w:rsidRDefault="001A717A" w:rsidP="009D05B6">
            <w:pPr>
              <w:ind w:left="72"/>
              <w:rPr>
                <w:rFonts w:asciiTheme="minorHAnsi" w:hAnsiTheme="minorHAnsi"/>
                <w:sz w:val="20"/>
                <w:szCs w:val="22"/>
              </w:rPr>
            </w:pPr>
          </w:p>
        </w:tc>
      </w:tr>
      <w:tr w:rsidR="0042694C" w:rsidRPr="00627202" w14:paraId="489E0269" w14:textId="77777777" w:rsidTr="00B9727C">
        <w:trPr>
          <w:trHeight w:val="20"/>
          <w:jc w:val="center"/>
        </w:trPr>
        <w:tc>
          <w:tcPr>
            <w:tcW w:w="4950" w:type="dxa"/>
            <w:tcBorders>
              <w:bottom w:val="single" w:sz="4" w:space="0" w:color="008080"/>
            </w:tcBorders>
            <w:shd w:val="clear" w:color="auto" w:fill="auto"/>
          </w:tcPr>
          <w:p w14:paraId="7A4A6B27" w14:textId="77777777" w:rsidR="00E437F2" w:rsidRPr="00BF1280" w:rsidRDefault="0092279A" w:rsidP="00BF1280">
            <w:pPr>
              <w:autoSpaceDE w:val="0"/>
              <w:autoSpaceDN w:val="0"/>
              <w:adjustRightInd w:val="0"/>
              <w:ind w:left="398" w:hanging="398"/>
              <w:rPr>
                <w:rFonts w:asciiTheme="minorHAnsi" w:hAnsiTheme="minorHAnsi"/>
                <w:sz w:val="22"/>
              </w:rPr>
            </w:pPr>
            <w:r w:rsidRPr="00BF1280">
              <w:rPr>
                <w:rFonts w:asciiTheme="minorHAnsi" w:hAnsiTheme="minorHAnsi"/>
                <w:sz w:val="22"/>
              </w:rPr>
              <w:t xml:space="preserve">6.3 </w:t>
            </w:r>
            <w:r w:rsidR="00E437F2" w:rsidRPr="00BF1280">
              <w:rPr>
                <w:rFonts w:asciiTheme="minorHAnsi" w:hAnsiTheme="minorHAnsi"/>
                <w:sz w:val="22"/>
              </w:rPr>
              <w:t xml:space="preserve">Systematically explore the underlying causes of any behavioural and psychological symptoms of dementia that are present, including identifying the person’s unmet needs and potential “triggers.” Use an appropriate tool and collaborate with the person, his/her family/care partners, and the interprofessional team. </w:t>
            </w:r>
          </w:p>
          <w:p w14:paraId="13FDA817" w14:textId="77777777" w:rsidR="0042694C" w:rsidRPr="00627202" w:rsidRDefault="0042694C" w:rsidP="006B28E5">
            <w:pPr>
              <w:rPr>
                <w:rFonts w:asciiTheme="minorHAnsi" w:hAnsiTheme="minorHAnsi"/>
                <w:sz w:val="22"/>
                <w:szCs w:val="22"/>
              </w:rPr>
            </w:pPr>
            <w:r w:rsidRPr="00627202">
              <w:rPr>
                <w:rFonts w:asciiTheme="minorHAnsi" w:hAnsiTheme="minorHAnsi"/>
                <w:color w:val="1F497D"/>
                <w:sz w:val="20"/>
              </w:rPr>
              <w:lastRenderedPageBreak/>
              <w:t>(Level of Evidence = I</w:t>
            </w:r>
            <w:r w:rsidR="0092279A">
              <w:rPr>
                <w:rFonts w:asciiTheme="minorHAnsi" w:hAnsiTheme="minorHAnsi"/>
                <w:color w:val="1F497D"/>
                <w:sz w:val="20"/>
              </w:rPr>
              <w:t>a</w:t>
            </w:r>
            <w:r w:rsidRPr="00627202">
              <w:rPr>
                <w:rFonts w:asciiTheme="minorHAnsi" w:hAnsiTheme="minorHAnsi"/>
                <w:color w:val="1F497D"/>
                <w:sz w:val="20"/>
              </w:rPr>
              <w:t>)</w:t>
            </w:r>
          </w:p>
        </w:tc>
        <w:tc>
          <w:tcPr>
            <w:tcW w:w="504" w:type="dxa"/>
            <w:tcBorders>
              <w:bottom w:val="single" w:sz="4" w:space="0" w:color="008080"/>
            </w:tcBorders>
            <w:shd w:val="clear" w:color="auto" w:fill="auto"/>
          </w:tcPr>
          <w:p w14:paraId="052623A5" w14:textId="77777777" w:rsidR="0042694C" w:rsidRPr="00627202" w:rsidRDefault="0042694C"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233227A4" w14:textId="77777777" w:rsidR="0042694C" w:rsidRPr="00627202" w:rsidRDefault="0042694C"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562788FB" w14:textId="77777777" w:rsidR="0042694C" w:rsidRPr="00627202" w:rsidRDefault="0042694C"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45BEED2F" w14:textId="77777777" w:rsidR="0042694C" w:rsidRPr="00627202" w:rsidRDefault="0042694C" w:rsidP="009D05B6">
            <w:pPr>
              <w:ind w:left="72"/>
              <w:rPr>
                <w:rFonts w:asciiTheme="minorHAnsi" w:hAnsiTheme="minorHAnsi"/>
                <w:sz w:val="20"/>
                <w:szCs w:val="22"/>
              </w:rPr>
            </w:pPr>
          </w:p>
        </w:tc>
      </w:tr>
      <w:tr w:rsidR="0042694C" w:rsidRPr="00627202" w14:paraId="1D8E965C" w14:textId="77777777" w:rsidTr="00B9727C">
        <w:trPr>
          <w:trHeight w:val="20"/>
          <w:jc w:val="center"/>
        </w:trPr>
        <w:tc>
          <w:tcPr>
            <w:tcW w:w="4950" w:type="dxa"/>
            <w:tcBorders>
              <w:bottom w:val="single" w:sz="4" w:space="0" w:color="008080"/>
            </w:tcBorders>
            <w:shd w:val="clear" w:color="auto" w:fill="auto"/>
          </w:tcPr>
          <w:p w14:paraId="70CF43EB" w14:textId="77777777" w:rsidR="0042694C" w:rsidRPr="00BF1280" w:rsidRDefault="0092279A" w:rsidP="00BF1280">
            <w:pPr>
              <w:autoSpaceDE w:val="0"/>
              <w:autoSpaceDN w:val="0"/>
              <w:adjustRightInd w:val="0"/>
              <w:ind w:left="398" w:hanging="398"/>
              <w:rPr>
                <w:rFonts w:asciiTheme="minorHAnsi" w:hAnsiTheme="minorHAnsi"/>
                <w:sz w:val="22"/>
              </w:rPr>
            </w:pPr>
            <w:r w:rsidRPr="00BF1280">
              <w:rPr>
                <w:rFonts w:asciiTheme="minorHAnsi" w:hAnsiTheme="minorHAnsi"/>
                <w:sz w:val="22"/>
              </w:rPr>
              <w:t>6.4 Assess older adults with dementia for pain using a population-specific pain assessment tool.</w:t>
            </w:r>
          </w:p>
          <w:p w14:paraId="5A6D7D0A" w14:textId="77777777" w:rsidR="0042694C" w:rsidRPr="00627202" w:rsidRDefault="0092279A" w:rsidP="006B28E5">
            <w:pPr>
              <w:rPr>
                <w:rFonts w:asciiTheme="minorHAnsi" w:hAnsiTheme="minorHAnsi"/>
                <w:sz w:val="22"/>
                <w:szCs w:val="22"/>
              </w:rPr>
            </w:pPr>
            <w:r>
              <w:rPr>
                <w:rFonts w:asciiTheme="minorHAnsi" w:hAnsiTheme="minorHAnsi"/>
                <w:color w:val="1F497D"/>
                <w:sz w:val="20"/>
              </w:rPr>
              <w:t>(Level of Evidence = Ia</w:t>
            </w:r>
            <w:r w:rsidR="0042694C" w:rsidRPr="00627202">
              <w:rPr>
                <w:rFonts w:asciiTheme="minorHAnsi" w:hAnsiTheme="minorHAnsi"/>
                <w:color w:val="1F497D"/>
                <w:sz w:val="20"/>
              </w:rPr>
              <w:t>)</w:t>
            </w:r>
          </w:p>
        </w:tc>
        <w:tc>
          <w:tcPr>
            <w:tcW w:w="504" w:type="dxa"/>
            <w:tcBorders>
              <w:bottom w:val="single" w:sz="4" w:space="0" w:color="008080"/>
            </w:tcBorders>
            <w:shd w:val="clear" w:color="auto" w:fill="auto"/>
          </w:tcPr>
          <w:p w14:paraId="3562CD6A" w14:textId="77777777" w:rsidR="0042694C" w:rsidRPr="00627202" w:rsidRDefault="0042694C"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2A6F1AC0" w14:textId="77777777" w:rsidR="0042694C" w:rsidRPr="00627202" w:rsidRDefault="0042694C"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0361F6EB" w14:textId="77777777" w:rsidR="0042694C" w:rsidRPr="00627202" w:rsidRDefault="0042694C"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604A4D91" w14:textId="77777777" w:rsidR="0042694C" w:rsidRPr="00627202" w:rsidRDefault="0042694C" w:rsidP="009D05B6">
            <w:pPr>
              <w:ind w:left="72"/>
              <w:rPr>
                <w:rFonts w:asciiTheme="minorHAnsi" w:hAnsiTheme="minorHAnsi"/>
                <w:sz w:val="20"/>
                <w:szCs w:val="22"/>
              </w:rPr>
            </w:pPr>
          </w:p>
        </w:tc>
      </w:tr>
      <w:tr w:rsidR="0092279A" w:rsidRPr="00627202" w14:paraId="472CEC9D" w14:textId="77777777" w:rsidTr="0092279A">
        <w:trPr>
          <w:trHeight w:val="20"/>
          <w:jc w:val="center"/>
        </w:trPr>
        <w:tc>
          <w:tcPr>
            <w:tcW w:w="11520" w:type="dxa"/>
            <w:gridSpan w:val="5"/>
            <w:tcBorders>
              <w:bottom w:val="single" w:sz="4" w:space="0" w:color="008080"/>
            </w:tcBorders>
            <w:shd w:val="clear" w:color="auto" w:fill="DAEEF3" w:themeFill="accent5" w:themeFillTint="33"/>
          </w:tcPr>
          <w:p w14:paraId="022B035E" w14:textId="77777777" w:rsidR="0092279A" w:rsidRPr="00627202" w:rsidRDefault="0092279A" w:rsidP="006B28E5">
            <w:pPr>
              <w:ind w:left="72"/>
              <w:rPr>
                <w:rFonts w:asciiTheme="minorHAnsi" w:hAnsiTheme="minorHAnsi"/>
                <w:sz w:val="20"/>
                <w:szCs w:val="22"/>
              </w:rPr>
            </w:pPr>
            <w:r w:rsidRPr="00627202">
              <w:rPr>
                <w:rFonts w:asciiTheme="minorHAnsi" w:hAnsiTheme="minorHAnsi"/>
                <w:b/>
                <w:color w:val="1F497D"/>
                <w:sz w:val="22"/>
              </w:rPr>
              <w:t xml:space="preserve">Recommendations </w:t>
            </w:r>
            <w:r>
              <w:rPr>
                <w:rFonts w:asciiTheme="minorHAnsi" w:hAnsiTheme="minorHAnsi"/>
                <w:b/>
                <w:color w:val="1F497D"/>
                <w:sz w:val="22"/>
              </w:rPr>
              <w:t xml:space="preserve">Related to </w:t>
            </w:r>
            <w:r w:rsidRPr="00627202">
              <w:rPr>
                <w:rFonts w:asciiTheme="minorHAnsi" w:hAnsiTheme="minorHAnsi"/>
                <w:b/>
                <w:color w:val="1F497D"/>
                <w:sz w:val="22"/>
              </w:rPr>
              <w:t>Dementia</w:t>
            </w:r>
            <w:r>
              <w:rPr>
                <w:rFonts w:asciiTheme="minorHAnsi" w:hAnsiTheme="minorHAnsi"/>
                <w:b/>
                <w:color w:val="1F497D"/>
                <w:sz w:val="22"/>
              </w:rPr>
              <w:t>: Planning</w:t>
            </w:r>
          </w:p>
        </w:tc>
      </w:tr>
      <w:tr w:rsidR="0042694C" w:rsidRPr="00627202" w14:paraId="320EAC88" w14:textId="77777777" w:rsidTr="00B9727C">
        <w:trPr>
          <w:trHeight w:val="20"/>
          <w:jc w:val="center"/>
        </w:trPr>
        <w:tc>
          <w:tcPr>
            <w:tcW w:w="4950" w:type="dxa"/>
            <w:tcBorders>
              <w:bottom w:val="single" w:sz="4" w:space="0" w:color="008080"/>
            </w:tcBorders>
            <w:shd w:val="clear" w:color="auto" w:fill="auto"/>
          </w:tcPr>
          <w:p w14:paraId="217E171C" w14:textId="77777777" w:rsidR="003C5935" w:rsidRPr="00BF1280" w:rsidRDefault="0092279A" w:rsidP="00BF1280">
            <w:pPr>
              <w:autoSpaceDE w:val="0"/>
              <w:autoSpaceDN w:val="0"/>
              <w:adjustRightInd w:val="0"/>
              <w:ind w:left="398" w:hanging="398"/>
              <w:rPr>
                <w:rFonts w:asciiTheme="minorHAnsi" w:hAnsiTheme="minorHAnsi"/>
                <w:sz w:val="22"/>
              </w:rPr>
            </w:pPr>
            <w:r w:rsidRPr="00BF1280">
              <w:rPr>
                <w:rFonts w:asciiTheme="minorHAnsi" w:hAnsiTheme="minorHAnsi"/>
                <w:sz w:val="22"/>
              </w:rPr>
              <w:t xml:space="preserve">7.1 </w:t>
            </w:r>
            <w:r w:rsidR="003C5935" w:rsidRPr="00BF1280">
              <w:rPr>
                <w:rFonts w:asciiTheme="minorHAnsi" w:hAnsiTheme="minorHAnsi"/>
                <w:sz w:val="22"/>
              </w:rPr>
              <w:t>Develop an individualized plan of care that addresses the behavioural and psychological symptoms of dementia (BPSD) and/or the person’s personal care needs. Incorporate a range of non-pharmacological approaches, selected according to:</w:t>
            </w:r>
          </w:p>
          <w:p w14:paraId="7D495001" w14:textId="77777777" w:rsidR="003C5935" w:rsidRPr="003C5935" w:rsidRDefault="003C5935" w:rsidP="006B28E5">
            <w:pPr>
              <w:pStyle w:val="ListParagraph"/>
              <w:numPr>
                <w:ilvl w:val="0"/>
                <w:numId w:val="17"/>
              </w:numPr>
              <w:rPr>
                <w:rFonts w:asciiTheme="minorHAnsi" w:hAnsiTheme="minorHAnsi"/>
                <w:szCs w:val="22"/>
              </w:rPr>
            </w:pPr>
            <w:r w:rsidRPr="003C5935">
              <w:rPr>
                <w:rFonts w:asciiTheme="minorHAnsi" w:hAnsiTheme="minorHAnsi"/>
                <w:sz w:val="22"/>
                <w:szCs w:val="22"/>
              </w:rPr>
              <w:t xml:space="preserve">the person’s preferences, </w:t>
            </w:r>
          </w:p>
          <w:p w14:paraId="008F3778" w14:textId="77777777" w:rsidR="003C5935" w:rsidRPr="003C5935" w:rsidRDefault="003C5935" w:rsidP="006B28E5">
            <w:pPr>
              <w:pStyle w:val="ListParagraph"/>
              <w:numPr>
                <w:ilvl w:val="0"/>
                <w:numId w:val="17"/>
              </w:numPr>
              <w:rPr>
                <w:rFonts w:asciiTheme="minorHAnsi" w:hAnsiTheme="minorHAnsi"/>
                <w:szCs w:val="22"/>
              </w:rPr>
            </w:pPr>
            <w:r w:rsidRPr="003C5935">
              <w:rPr>
                <w:rFonts w:asciiTheme="minorHAnsi" w:hAnsiTheme="minorHAnsi"/>
                <w:sz w:val="22"/>
                <w:szCs w:val="22"/>
              </w:rPr>
              <w:t xml:space="preserve">the assessment of the BPSD, </w:t>
            </w:r>
          </w:p>
          <w:p w14:paraId="114FA8E0" w14:textId="77777777" w:rsidR="003C5935" w:rsidRPr="003C5935" w:rsidRDefault="003C5935" w:rsidP="006B28E5">
            <w:pPr>
              <w:pStyle w:val="ListParagraph"/>
              <w:numPr>
                <w:ilvl w:val="0"/>
                <w:numId w:val="17"/>
              </w:numPr>
              <w:rPr>
                <w:rFonts w:asciiTheme="minorHAnsi" w:hAnsiTheme="minorHAnsi"/>
                <w:szCs w:val="22"/>
              </w:rPr>
            </w:pPr>
            <w:r w:rsidRPr="003C5935">
              <w:rPr>
                <w:rFonts w:asciiTheme="minorHAnsi" w:hAnsiTheme="minorHAnsi"/>
                <w:sz w:val="22"/>
                <w:szCs w:val="22"/>
              </w:rPr>
              <w:t xml:space="preserve">the </w:t>
            </w:r>
            <w:r w:rsidR="00B6481E" w:rsidRPr="003C5935">
              <w:rPr>
                <w:rFonts w:asciiTheme="minorHAnsi" w:hAnsiTheme="minorHAnsi"/>
                <w:sz w:val="22"/>
                <w:szCs w:val="22"/>
              </w:rPr>
              <w:t>stage</w:t>
            </w:r>
            <w:r w:rsidRPr="003C5935">
              <w:rPr>
                <w:rFonts w:asciiTheme="minorHAnsi" w:hAnsiTheme="minorHAnsi"/>
                <w:sz w:val="22"/>
                <w:szCs w:val="22"/>
              </w:rPr>
              <w:t xml:space="preserve"> of dementia,</w:t>
            </w:r>
          </w:p>
          <w:p w14:paraId="380E4848" w14:textId="77777777" w:rsidR="003C5935" w:rsidRPr="003C5935" w:rsidRDefault="003C5935" w:rsidP="006B28E5">
            <w:pPr>
              <w:pStyle w:val="ListParagraph"/>
              <w:numPr>
                <w:ilvl w:val="0"/>
                <w:numId w:val="17"/>
              </w:numPr>
              <w:rPr>
                <w:rFonts w:asciiTheme="minorHAnsi" w:hAnsiTheme="minorHAnsi"/>
                <w:szCs w:val="22"/>
              </w:rPr>
            </w:pPr>
            <w:r w:rsidRPr="003C5935">
              <w:rPr>
                <w:rFonts w:asciiTheme="minorHAnsi" w:hAnsiTheme="minorHAnsi"/>
                <w:sz w:val="22"/>
                <w:szCs w:val="22"/>
              </w:rPr>
              <w:t>the person’s needs during personal care and bathing,</w:t>
            </w:r>
          </w:p>
          <w:p w14:paraId="16F7CC43" w14:textId="77777777" w:rsidR="00442D65" w:rsidRPr="00442D65" w:rsidRDefault="003C5935" w:rsidP="006B28E5">
            <w:pPr>
              <w:pStyle w:val="ListParagraph"/>
              <w:numPr>
                <w:ilvl w:val="0"/>
                <w:numId w:val="17"/>
              </w:numPr>
              <w:rPr>
                <w:rFonts w:asciiTheme="minorHAnsi" w:hAnsiTheme="minorHAnsi"/>
                <w:szCs w:val="22"/>
              </w:rPr>
            </w:pPr>
            <w:r w:rsidRPr="00442D65">
              <w:rPr>
                <w:rFonts w:asciiTheme="minorHAnsi" w:hAnsiTheme="minorHAnsi"/>
                <w:sz w:val="22"/>
                <w:szCs w:val="22"/>
              </w:rPr>
              <w:t>consultations with the person’s family</w:t>
            </w:r>
            <w:r w:rsidR="00442D65" w:rsidRPr="00442D65">
              <w:rPr>
                <w:rFonts w:asciiTheme="minorHAnsi" w:hAnsiTheme="minorHAnsi"/>
                <w:sz w:val="22"/>
                <w:szCs w:val="22"/>
              </w:rPr>
              <w:t>/care partners</w:t>
            </w:r>
            <w:r w:rsidRPr="00442D65">
              <w:rPr>
                <w:rFonts w:asciiTheme="minorHAnsi" w:hAnsiTheme="minorHAnsi"/>
                <w:sz w:val="22"/>
                <w:szCs w:val="22"/>
              </w:rPr>
              <w:t xml:space="preserve"> and the interprofessional team, and</w:t>
            </w:r>
            <w:r w:rsidR="00442D65" w:rsidRPr="00442D65">
              <w:rPr>
                <w:rFonts w:asciiTheme="minorHAnsi" w:hAnsiTheme="minorHAnsi"/>
                <w:sz w:val="22"/>
                <w:szCs w:val="22"/>
              </w:rPr>
              <w:t xml:space="preserve"> </w:t>
            </w:r>
          </w:p>
          <w:p w14:paraId="3B63D6E5" w14:textId="77777777" w:rsidR="0042694C" w:rsidRPr="00442D65" w:rsidRDefault="003C5935" w:rsidP="006B28E5">
            <w:pPr>
              <w:pStyle w:val="ListParagraph"/>
              <w:numPr>
                <w:ilvl w:val="0"/>
                <w:numId w:val="17"/>
              </w:numPr>
              <w:rPr>
                <w:rFonts w:asciiTheme="minorHAnsi" w:hAnsiTheme="minorHAnsi"/>
                <w:szCs w:val="22"/>
              </w:rPr>
            </w:pPr>
            <w:r w:rsidRPr="00442D65">
              <w:rPr>
                <w:rFonts w:asciiTheme="minorHAnsi" w:hAnsiTheme="minorHAnsi"/>
                <w:sz w:val="22"/>
                <w:szCs w:val="22"/>
              </w:rPr>
              <w:t>ongoing observations of the person.</w:t>
            </w:r>
          </w:p>
          <w:p w14:paraId="0037DDA5" w14:textId="77777777" w:rsidR="0092279A" w:rsidRPr="00627202" w:rsidRDefault="003C5935" w:rsidP="006B28E5">
            <w:pPr>
              <w:rPr>
                <w:rFonts w:asciiTheme="minorHAnsi" w:hAnsiTheme="minorHAnsi"/>
                <w:sz w:val="22"/>
                <w:szCs w:val="22"/>
              </w:rPr>
            </w:pPr>
            <w:r>
              <w:rPr>
                <w:rFonts w:asciiTheme="minorHAnsi" w:hAnsiTheme="minorHAnsi"/>
                <w:color w:val="1F497D"/>
                <w:sz w:val="20"/>
              </w:rPr>
              <w:t>(Level of Evidence = Ia</w:t>
            </w:r>
            <w:r w:rsidRPr="00627202">
              <w:rPr>
                <w:rFonts w:asciiTheme="minorHAnsi" w:hAnsiTheme="minorHAnsi"/>
                <w:color w:val="1F497D"/>
                <w:sz w:val="20"/>
              </w:rPr>
              <w:t>)</w:t>
            </w:r>
          </w:p>
        </w:tc>
        <w:tc>
          <w:tcPr>
            <w:tcW w:w="504" w:type="dxa"/>
            <w:tcBorders>
              <w:bottom w:val="single" w:sz="4" w:space="0" w:color="008080"/>
            </w:tcBorders>
            <w:shd w:val="clear" w:color="auto" w:fill="auto"/>
          </w:tcPr>
          <w:p w14:paraId="7A3EBD3B" w14:textId="77777777" w:rsidR="0042694C" w:rsidRPr="00627202" w:rsidRDefault="0042694C"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53EE8CC6" w14:textId="77777777" w:rsidR="0042694C" w:rsidRPr="00627202" w:rsidRDefault="0042694C"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019B7867" w14:textId="77777777" w:rsidR="0042694C" w:rsidRPr="00627202" w:rsidRDefault="0042694C"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4466AD2F" w14:textId="77777777" w:rsidR="0042694C" w:rsidRPr="00627202" w:rsidRDefault="0042694C" w:rsidP="009D05B6">
            <w:pPr>
              <w:ind w:left="72"/>
              <w:rPr>
                <w:rFonts w:asciiTheme="minorHAnsi" w:hAnsiTheme="minorHAnsi"/>
                <w:sz w:val="20"/>
                <w:szCs w:val="22"/>
              </w:rPr>
            </w:pPr>
          </w:p>
        </w:tc>
      </w:tr>
      <w:tr w:rsidR="0092279A" w:rsidRPr="00627202" w14:paraId="5B1B412E" w14:textId="77777777" w:rsidTr="0092279A">
        <w:trPr>
          <w:trHeight w:val="20"/>
          <w:jc w:val="center"/>
        </w:trPr>
        <w:tc>
          <w:tcPr>
            <w:tcW w:w="11520" w:type="dxa"/>
            <w:gridSpan w:val="5"/>
            <w:tcBorders>
              <w:bottom w:val="single" w:sz="4" w:space="0" w:color="008080"/>
            </w:tcBorders>
            <w:shd w:val="clear" w:color="auto" w:fill="DAEEF3" w:themeFill="accent5" w:themeFillTint="33"/>
          </w:tcPr>
          <w:p w14:paraId="77FDB525" w14:textId="77777777" w:rsidR="0092279A" w:rsidRPr="00627202" w:rsidRDefault="0092279A" w:rsidP="006B28E5">
            <w:pPr>
              <w:ind w:left="72"/>
              <w:rPr>
                <w:rFonts w:asciiTheme="minorHAnsi" w:hAnsiTheme="minorHAnsi"/>
                <w:sz w:val="20"/>
                <w:szCs w:val="22"/>
              </w:rPr>
            </w:pPr>
            <w:r w:rsidRPr="00627202">
              <w:rPr>
                <w:rFonts w:asciiTheme="minorHAnsi" w:hAnsiTheme="minorHAnsi"/>
                <w:b/>
                <w:color w:val="1F497D"/>
                <w:sz w:val="22"/>
              </w:rPr>
              <w:t xml:space="preserve">Recommendations </w:t>
            </w:r>
            <w:r>
              <w:rPr>
                <w:rFonts w:asciiTheme="minorHAnsi" w:hAnsiTheme="minorHAnsi"/>
                <w:b/>
                <w:color w:val="1F497D"/>
                <w:sz w:val="22"/>
              </w:rPr>
              <w:t xml:space="preserve">Related to </w:t>
            </w:r>
            <w:r w:rsidRPr="00627202">
              <w:rPr>
                <w:rFonts w:asciiTheme="minorHAnsi" w:hAnsiTheme="minorHAnsi"/>
                <w:b/>
                <w:color w:val="1F497D"/>
                <w:sz w:val="22"/>
              </w:rPr>
              <w:t>Dementia</w:t>
            </w:r>
            <w:r>
              <w:rPr>
                <w:rFonts w:asciiTheme="minorHAnsi" w:hAnsiTheme="minorHAnsi"/>
                <w:b/>
                <w:color w:val="1F497D"/>
                <w:sz w:val="22"/>
              </w:rPr>
              <w:t>: Implementation</w:t>
            </w:r>
          </w:p>
        </w:tc>
      </w:tr>
      <w:tr w:rsidR="0042694C" w:rsidRPr="00627202" w14:paraId="192268E3" w14:textId="77777777" w:rsidTr="00B9727C">
        <w:trPr>
          <w:trHeight w:val="20"/>
          <w:jc w:val="center"/>
        </w:trPr>
        <w:tc>
          <w:tcPr>
            <w:tcW w:w="4950" w:type="dxa"/>
            <w:tcBorders>
              <w:bottom w:val="single" w:sz="4" w:space="0" w:color="008080"/>
            </w:tcBorders>
            <w:shd w:val="clear" w:color="auto" w:fill="auto"/>
          </w:tcPr>
          <w:p w14:paraId="3FA05B8D" w14:textId="77777777" w:rsidR="0042694C" w:rsidRPr="00BF1280" w:rsidRDefault="003C5935" w:rsidP="00BF1280">
            <w:pPr>
              <w:autoSpaceDE w:val="0"/>
              <w:autoSpaceDN w:val="0"/>
              <w:adjustRightInd w:val="0"/>
              <w:ind w:left="398" w:hanging="398"/>
              <w:rPr>
                <w:rFonts w:asciiTheme="minorHAnsi" w:hAnsiTheme="minorHAnsi"/>
                <w:sz w:val="22"/>
              </w:rPr>
            </w:pPr>
            <w:r w:rsidRPr="00BF1280">
              <w:rPr>
                <w:rFonts w:asciiTheme="minorHAnsi" w:hAnsiTheme="minorHAnsi"/>
                <w:sz w:val="22"/>
              </w:rPr>
              <w:t>8.1 Implement the plan of care in collaboration with the person, his/her family</w:t>
            </w:r>
            <w:r w:rsidR="00442D65" w:rsidRPr="00BF1280">
              <w:rPr>
                <w:rFonts w:asciiTheme="minorHAnsi" w:hAnsiTheme="minorHAnsi"/>
                <w:sz w:val="22"/>
              </w:rPr>
              <w:t>/care partners</w:t>
            </w:r>
            <w:r w:rsidRPr="00BF1280">
              <w:rPr>
                <w:rFonts w:asciiTheme="minorHAnsi" w:hAnsiTheme="minorHAnsi"/>
                <w:sz w:val="22"/>
              </w:rPr>
              <w:t>, and the interprofessional team.</w:t>
            </w:r>
          </w:p>
          <w:p w14:paraId="05E501E6" w14:textId="77777777" w:rsidR="003C5935" w:rsidRPr="00627202" w:rsidRDefault="003C5935" w:rsidP="006B28E5">
            <w:pPr>
              <w:rPr>
                <w:rFonts w:asciiTheme="minorHAnsi" w:hAnsiTheme="minorHAnsi"/>
                <w:sz w:val="22"/>
                <w:szCs w:val="22"/>
              </w:rPr>
            </w:pPr>
            <w:r>
              <w:rPr>
                <w:rFonts w:asciiTheme="minorHAnsi" w:hAnsiTheme="minorHAnsi"/>
                <w:color w:val="1F497D"/>
                <w:sz w:val="20"/>
              </w:rPr>
              <w:t>(Level of Evidence = V</w:t>
            </w:r>
            <w:r w:rsidRPr="00627202">
              <w:rPr>
                <w:rFonts w:asciiTheme="minorHAnsi" w:hAnsiTheme="minorHAnsi"/>
                <w:color w:val="1F497D"/>
                <w:sz w:val="20"/>
              </w:rPr>
              <w:t>)</w:t>
            </w:r>
          </w:p>
        </w:tc>
        <w:tc>
          <w:tcPr>
            <w:tcW w:w="504" w:type="dxa"/>
            <w:tcBorders>
              <w:bottom w:val="single" w:sz="4" w:space="0" w:color="008080"/>
            </w:tcBorders>
            <w:shd w:val="clear" w:color="auto" w:fill="auto"/>
          </w:tcPr>
          <w:p w14:paraId="3D868795" w14:textId="77777777" w:rsidR="0042694C" w:rsidRPr="00627202" w:rsidRDefault="0042694C"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6D0C2D5A" w14:textId="77777777" w:rsidR="0042694C" w:rsidRPr="00627202" w:rsidRDefault="0042694C"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0734C7D1" w14:textId="77777777" w:rsidR="0042694C" w:rsidRPr="00627202" w:rsidRDefault="0042694C"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0EE2429E" w14:textId="77777777" w:rsidR="0042694C" w:rsidRPr="00627202" w:rsidRDefault="0042694C" w:rsidP="009D05B6">
            <w:pPr>
              <w:ind w:left="72"/>
              <w:rPr>
                <w:rFonts w:asciiTheme="minorHAnsi" w:hAnsiTheme="minorHAnsi"/>
                <w:sz w:val="20"/>
                <w:szCs w:val="22"/>
              </w:rPr>
            </w:pPr>
          </w:p>
        </w:tc>
      </w:tr>
      <w:tr w:rsidR="0042694C" w:rsidRPr="00627202" w14:paraId="04CCE630" w14:textId="77777777" w:rsidTr="00B9727C">
        <w:trPr>
          <w:trHeight w:val="20"/>
          <w:jc w:val="center"/>
        </w:trPr>
        <w:tc>
          <w:tcPr>
            <w:tcW w:w="4950" w:type="dxa"/>
            <w:tcBorders>
              <w:bottom w:val="single" w:sz="4" w:space="0" w:color="008080"/>
            </w:tcBorders>
            <w:shd w:val="clear" w:color="auto" w:fill="auto"/>
          </w:tcPr>
          <w:p w14:paraId="581E9CDD" w14:textId="77777777" w:rsidR="0042694C" w:rsidRPr="00BF1280" w:rsidRDefault="003C5935" w:rsidP="00BF1280">
            <w:pPr>
              <w:autoSpaceDE w:val="0"/>
              <w:autoSpaceDN w:val="0"/>
              <w:adjustRightInd w:val="0"/>
              <w:ind w:left="398" w:hanging="398"/>
              <w:rPr>
                <w:rFonts w:asciiTheme="minorHAnsi" w:hAnsiTheme="minorHAnsi"/>
                <w:sz w:val="22"/>
              </w:rPr>
            </w:pPr>
            <w:r w:rsidRPr="00BF1280">
              <w:rPr>
                <w:rFonts w:asciiTheme="minorHAnsi" w:hAnsiTheme="minorHAnsi"/>
                <w:sz w:val="22"/>
              </w:rPr>
              <w:t xml:space="preserve">8.2 Monitor older adults with dementia for pain, and implement pain-reduction measures to help manage the behavioural and psychological symptoms of dementia. </w:t>
            </w:r>
          </w:p>
          <w:p w14:paraId="2974A04E" w14:textId="77777777" w:rsidR="003C5935" w:rsidRPr="00627202" w:rsidRDefault="003C5935" w:rsidP="006B28E5">
            <w:pPr>
              <w:rPr>
                <w:rFonts w:asciiTheme="minorHAnsi" w:hAnsiTheme="minorHAnsi"/>
                <w:sz w:val="22"/>
                <w:szCs w:val="22"/>
              </w:rPr>
            </w:pPr>
            <w:r>
              <w:rPr>
                <w:rFonts w:asciiTheme="minorHAnsi" w:hAnsiTheme="minorHAnsi"/>
                <w:color w:val="1F497D"/>
                <w:sz w:val="20"/>
              </w:rPr>
              <w:t>(Level of Evidence = Ia V</w:t>
            </w:r>
            <w:r w:rsidRPr="00627202">
              <w:rPr>
                <w:rFonts w:asciiTheme="minorHAnsi" w:hAnsiTheme="minorHAnsi"/>
                <w:color w:val="1F497D"/>
                <w:sz w:val="20"/>
              </w:rPr>
              <w:t>)</w:t>
            </w:r>
          </w:p>
        </w:tc>
        <w:tc>
          <w:tcPr>
            <w:tcW w:w="504" w:type="dxa"/>
            <w:tcBorders>
              <w:bottom w:val="single" w:sz="4" w:space="0" w:color="008080"/>
            </w:tcBorders>
            <w:shd w:val="clear" w:color="auto" w:fill="auto"/>
          </w:tcPr>
          <w:p w14:paraId="7A3697E4" w14:textId="77777777" w:rsidR="0042694C" w:rsidRPr="00627202" w:rsidRDefault="0042694C"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1B6DF194" w14:textId="77777777" w:rsidR="0042694C" w:rsidRPr="00627202" w:rsidRDefault="0042694C"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63D97608" w14:textId="77777777" w:rsidR="0042694C" w:rsidRPr="00627202" w:rsidRDefault="0042694C"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289204BF" w14:textId="77777777" w:rsidR="0042694C" w:rsidRPr="00627202" w:rsidRDefault="0042694C" w:rsidP="009D05B6">
            <w:pPr>
              <w:ind w:left="72"/>
              <w:rPr>
                <w:rFonts w:asciiTheme="minorHAnsi" w:hAnsiTheme="minorHAnsi"/>
                <w:sz w:val="20"/>
                <w:szCs w:val="22"/>
              </w:rPr>
            </w:pPr>
          </w:p>
        </w:tc>
      </w:tr>
      <w:tr w:rsidR="0092279A" w:rsidRPr="00627202" w14:paraId="53330A64" w14:textId="77777777" w:rsidTr="00B9727C">
        <w:trPr>
          <w:trHeight w:val="20"/>
          <w:jc w:val="center"/>
        </w:trPr>
        <w:tc>
          <w:tcPr>
            <w:tcW w:w="4950" w:type="dxa"/>
            <w:tcBorders>
              <w:bottom w:val="single" w:sz="4" w:space="0" w:color="008080"/>
            </w:tcBorders>
            <w:shd w:val="clear" w:color="auto" w:fill="auto"/>
          </w:tcPr>
          <w:p w14:paraId="43A767E6" w14:textId="77777777" w:rsidR="0092279A" w:rsidRPr="00BF1280" w:rsidRDefault="003C5935" w:rsidP="00BF1280">
            <w:pPr>
              <w:autoSpaceDE w:val="0"/>
              <w:autoSpaceDN w:val="0"/>
              <w:adjustRightInd w:val="0"/>
              <w:ind w:left="398" w:hanging="398"/>
              <w:rPr>
                <w:rFonts w:asciiTheme="minorHAnsi" w:hAnsiTheme="minorHAnsi"/>
                <w:sz w:val="22"/>
              </w:rPr>
            </w:pPr>
            <w:r w:rsidRPr="00BF1280">
              <w:rPr>
                <w:rFonts w:asciiTheme="minorHAnsi" w:hAnsiTheme="minorHAnsi"/>
                <w:sz w:val="22"/>
              </w:rPr>
              <w:t>8.3 Employ communication strategies and techniques that demonstrate compassion, validate emotions, support dignity, and promote comprehension when caring for people with dementia.</w:t>
            </w:r>
          </w:p>
          <w:p w14:paraId="0849BFB2" w14:textId="77777777" w:rsidR="003C5935" w:rsidRPr="00627202" w:rsidRDefault="003C5935" w:rsidP="006B28E5">
            <w:pPr>
              <w:rPr>
                <w:rFonts w:asciiTheme="minorHAnsi" w:hAnsiTheme="minorHAnsi"/>
                <w:sz w:val="22"/>
                <w:szCs w:val="22"/>
              </w:rPr>
            </w:pPr>
            <w:r>
              <w:rPr>
                <w:rFonts w:asciiTheme="minorHAnsi" w:hAnsiTheme="minorHAnsi"/>
                <w:color w:val="1F497D"/>
                <w:sz w:val="20"/>
              </w:rPr>
              <w:t>(Level of Evidence = Ia</w:t>
            </w:r>
            <w:r w:rsidRPr="00627202">
              <w:rPr>
                <w:rFonts w:asciiTheme="minorHAnsi" w:hAnsiTheme="minorHAnsi"/>
                <w:color w:val="1F497D"/>
                <w:sz w:val="20"/>
              </w:rPr>
              <w:t>)</w:t>
            </w:r>
          </w:p>
        </w:tc>
        <w:tc>
          <w:tcPr>
            <w:tcW w:w="504" w:type="dxa"/>
            <w:tcBorders>
              <w:bottom w:val="single" w:sz="4" w:space="0" w:color="008080"/>
            </w:tcBorders>
            <w:shd w:val="clear" w:color="auto" w:fill="auto"/>
          </w:tcPr>
          <w:p w14:paraId="104BBAAD" w14:textId="77777777" w:rsidR="0092279A" w:rsidRPr="00627202" w:rsidRDefault="0092279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44453C5D" w14:textId="77777777" w:rsidR="0092279A" w:rsidRPr="00627202" w:rsidRDefault="0092279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2F299A7F" w14:textId="77777777" w:rsidR="0092279A" w:rsidRPr="00627202" w:rsidRDefault="0092279A"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6A18C463" w14:textId="77777777" w:rsidR="0092279A" w:rsidRPr="00627202" w:rsidRDefault="0092279A" w:rsidP="009D05B6">
            <w:pPr>
              <w:ind w:left="72"/>
              <w:rPr>
                <w:rFonts w:asciiTheme="minorHAnsi" w:hAnsiTheme="minorHAnsi"/>
                <w:sz w:val="20"/>
                <w:szCs w:val="22"/>
              </w:rPr>
            </w:pPr>
          </w:p>
        </w:tc>
      </w:tr>
      <w:tr w:rsidR="0092279A" w:rsidRPr="00627202" w14:paraId="69788084" w14:textId="77777777" w:rsidTr="00B9727C">
        <w:trPr>
          <w:trHeight w:val="20"/>
          <w:jc w:val="center"/>
        </w:trPr>
        <w:tc>
          <w:tcPr>
            <w:tcW w:w="4950" w:type="dxa"/>
            <w:tcBorders>
              <w:bottom w:val="single" w:sz="4" w:space="0" w:color="008080"/>
            </w:tcBorders>
            <w:shd w:val="clear" w:color="auto" w:fill="auto"/>
          </w:tcPr>
          <w:p w14:paraId="682284E7" w14:textId="77777777" w:rsidR="00442D65" w:rsidRPr="00BF1280" w:rsidRDefault="003C5935" w:rsidP="00BF1280">
            <w:pPr>
              <w:autoSpaceDE w:val="0"/>
              <w:autoSpaceDN w:val="0"/>
              <w:adjustRightInd w:val="0"/>
              <w:ind w:left="398" w:hanging="398"/>
              <w:rPr>
                <w:rFonts w:asciiTheme="minorHAnsi" w:hAnsiTheme="minorHAnsi"/>
                <w:sz w:val="22"/>
              </w:rPr>
            </w:pPr>
            <w:r w:rsidRPr="00BF1280">
              <w:rPr>
                <w:rFonts w:asciiTheme="minorHAnsi" w:hAnsiTheme="minorHAnsi"/>
                <w:sz w:val="22"/>
              </w:rPr>
              <w:t xml:space="preserve">8.4 </w:t>
            </w:r>
            <w:r w:rsidR="00442D65" w:rsidRPr="00BF1280">
              <w:rPr>
                <w:rFonts w:asciiTheme="minorHAnsi" w:hAnsiTheme="minorHAnsi"/>
                <w:sz w:val="22"/>
              </w:rPr>
              <w:t>Promote strategies for people living with dementia that will preserve their abilities and optimize their quality of life, including but not limited to:</w:t>
            </w:r>
          </w:p>
          <w:p w14:paraId="0F518550" w14:textId="77777777" w:rsidR="00442D65" w:rsidRPr="00442D65" w:rsidRDefault="00442D65" w:rsidP="006B28E5">
            <w:pPr>
              <w:pStyle w:val="CommentText"/>
              <w:numPr>
                <w:ilvl w:val="0"/>
                <w:numId w:val="18"/>
              </w:numPr>
              <w:rPr>
                <w:rFonts w:asciiTheme="minorHAnsi" w:hAnsiTheme="minorHAnsi"/>
                <w:sz w:val="22"/>
                <w:szCs w:val="22"/>
              </w:rPr>
            </w:pPr>
            <w:r w:rsidRPr="00442D65">
              <w:rPr>
                <w:rFonts w:asciiTheme="minorHAnsi" w:hAnsiTheme="minorHAnsi"/>
                <w:sz w:val="22"/>
                <w:szCs w:val="22"/>
              </w:rPr>
              <w:t xml:space="preserve">exercise </w:t>
            </w:r>
            <w:r w:rsidRPr="00442D65">
              <w:rPr>
                <w:rFonts w:asciiTheme="minorHAnsi" w:hAnsiTheme="minorHAnsi"/>
                <w:color w:val="365F91" w:themeColor="accent1" w:themeShade="BF"/>
              </w:rPr>
              <w:t>(level of evidence = Ia)</w:t>
            </w:r>
            <w:r w:rsidRPr="00442D65">
              <w:rPr>
                <w:rFonts w:asciiTheme="minorHAnsi" w:hAnsiTheme="minorHAnsi"/>
                <w:sz w:val="22"/>
                <w:szCs w:val="22"/>
              </w:rPr>
              <w:t>,</w:t>
            </w:r>
          </w:p>
          <w:p w14:paraId="4573F70C" w14:textId="77777777" w:rsidR="00442D65" w:rsidRPr="00442D65" w:rsidRDefault="00442D65" w:rsidP="006B28E5">
            <w:pPr>
              <w:pStyle w:val="CommentText"/>
              <w:numPr>
                <w:ilvl w:val="0"/>
                <w:numId w:val="18"/>
              </w:numPr>
              <w:rPr>
                <w:rFonts w:asciiTheme="minorHAnsi" w:hAnsiTheme="minorHAnsi"/>
                <w:sz w:val="22"/>
                <w:szCs w:val="22"/>
              </w:rPr>
            </w:pPr>
            <w:r w:rsidRPr="00442D65">
              <w:rPr>
                <w:rFonts w:asciiTheme="minorHAnsi" w:hAnsiTheme="minorHAnsi"/>
                <w:sz w:val="22"/>
                <w:szCs w:val="22"/>
              </w:rPr>
              <w:t xml:space="preserve">interventions that support cognitive function </w:t>
            </w:r>
            <w:r w:rsidRPr="00442D65">
              <w:rPr>
                <w:rFonts w:asciiTheme="minorHAnsi" w:hAnsiTheme="minorHAnsi"/>
                <w:color w:val="365F91" w:themeColor="accent1" w:themeShade="BF"/>
              </w:rPr>
              <w:t>(level of evidence = Ia)</w:t>
            </w:r>
            <w:r w:rsidRPr="00442D65">
              <w:rPr>
                <w:rFonts w:asciiTheme="minorHAnsi" w:hAnsiTheme="minorHAnsi"/>
                <w:sz w:val="22"/>
                <w:szCs w:val="22"/>
              </w:rPr>
              <w:t>,</w:t>
            </w:r>
          </w:p>
          <w:p w14:paraId="0CD96EEA" w14:textId="77777777" w:rsidR="00442D65" w:rsidRDefault="00442D65" w:rsidP="006B28E5">
            <w:pPr>
              <w:pStyle w:val="CommentText"/>
              <w:numPr>
                <w:ilvl w:val="0"/>
                <w:numId w:val="18"/>
              </w:numPr>
              <w:rPr>
                <w:rFonts w:asciiTheme="minorHAnsi" w:hAnsiTheme="minorHAnsi"/>
                <w:sz w:val="22"/>
                <w:szCs w:val="22"/>
              </w:rPr>
            </w:pPr>
            <w:r w:rsidRPr="00442D65">
              <w:rPr>
                <w:rFonts w:asciiTheme="minorHAnsi" w:hAnsiTheme="minorHAnsi"/>
                <w:sz w:val="22"/>
                <w:szCs w:val="22"/>
              </w:rPr>
              <w:t xml:space="preserve">advanced care planning </w:t>
            </w:r>
            <w:r w:rsidRPr="00442D65">
              <w:rPr>
                <w:rFonts w:asciiTheme="minorHAnsi" w:hAnsiTheme="minorHAnsi"/>
                <w:color w:val="365F91" w:themeColor="accent1" w:themeShade="BF"/>
              </w:rPr>
              <w:t>(level of evidence = Ia)</w:t>
            </w:r>
            <w:r w:rsidRPr="00442D65">
              <w:rPr>
                <w:rFonts w:asciiTheme="minorHAnsi" w:hAnsiTheme="minorHAnsi"/>
                <w:sz w:val="22"/>
                <w:szCs w:val="22"/>
              </w:rPr>
              <w:t>, and</w:t>
            </w:r>
          </w:p>
          <w:p w14:paraId="0C80BB89" w14:textId="77777777" w:rsidR="00442D65" w:rsidRPr="00442D65" w:rsidRDefault="00442D65" w:rsidP="006B28E5">
            <w:pPr>
              <w:pStyle w:val="CommentText"/>
              <w:numPr>
                <w:ilvl w:val="0"/>
                <w:numId w:val="18"/>
              </w:numPr>
              <w:rPr>
                <w:rFonts w:asciiTheme="minorHAnsi" w:hAnsiTheme="minorHAnsi"/>
                <w:sz w:val="22"/>
                <w:szCs w:val="22"/>
              </w:rPr>
            </w:pPr>
            <w:r w:rsidRPr="00442D65">
              <w:rPr>
                <w:rFonts w:asciiTheme="minorHAnsi" w:hAnsiTheme="minorHAnsi"/>
                <w:sz w:val="22"/>
                <w:szCs w:val="22"/>
              </w:rPr>
              <w:lastRenderedPageBreak/>
              <w:t xml:space="preserve">other strategies to support living well with dementia </w:t>
            </w:r>
            <w:r w:rsidRPr="00442D65">
              <w:rPr>
                <w:rFonts w:asciiTheme="minorHAnsi" w:hAnsiTheme="minorHAnsi"/>
                <w:color w:val="365F91" w:themeColor="accent1" w:themeShade="BF"/>
              </w:rPr>
              <w:t>(level of evidence = V)</w:t>
            </w:r>
            <w:r w:rsidRPr="00442D65">
              <w:rPr>
                <w:rFonts w:asciiTheme="minorHAnsi" w:hAnsiTheme="minorHAnsi"/>
                <w:sz w:val="22"/>
                <w:szCs w:val="22"/>
              </w:rPr>
              <w:t>.</w:t>
            </w:r>
            <w:r w:rsidRPr="00442D65">
              <w:rPr>
                <w:rFonts w:asciiTheme="minorHAnsi" w:hAnsiTheme="minorHAnsi"/>
                <w:color w:val="1F497D"/>
              </w:rPr>
              <w:t xml:space="preserve"> </w:t>
            </w:r>
          </w:p>
          <w:p w14:paraId="41A736E9" w14:textId="77777777" w:rsidR="003C5935" w:rsidRPr="00627202" w:rsidRDefault="003C5935" w:rsidP="006B28E5">
            <w:pPr>
              <w:rPr>
                <w:rFonts w:asciiTheme="minorHAnsi" w:hAnsiTheme="minorHAnsi"/>
                <w:sz w:val="22"/>
                <w:szCs w:val="22"/>
              </w:rPr>
            </w:pPr>
            <w:r>
              <w:rPr>
                <w:rFonts w:asciiTheme="minorHAnsi" w:hAnsiTheme="minorHAnsi"/>
                <w:color w:val="1F497D"/>
                <w:sz w:val="20"/>
              </w:rPr>
              <w:t>(Level of Evidence = Ia, V</w:t>
            </w:r>
            <w:r w:rsidRPr="00627202">
              <w:rPr>
                <w:rFonts w:asciiTheme="minorHAnsi" w:hAnsiTheme="minorHAnsi"/>
                <w:color w:val="1F497D"/>
                <w:sz w:val="20"/>
              </w:rPr>
              <w:t>)</w:t>
            </w:r>
          </w:p>
        </w:tc>
        <w:tc>
          <w:tcPr>
            <w:tcW w:w="504" w:type="dxa"/>
            <w:tcBorders>
              <w:bottom w:val="single" w:sz="4" w:space="0" w:color="008080"/>
            </w:tcBorders>
            <w:shd w:val="clear" w:color="auto" w:fill="auto"/>
          </w:tcPr>
          <w:p w14:paraId="46F24EB4" w14:textId="77777777" w:rsidR="0092279A" w:rsidRPr="00627202" w:rsidRDefault="0092279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58C222DC" w14:textId="77777777" w:rsidR="0092279A" w:rsidRPr="00627202" w:rsidRDefault="0092279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2AC0391A" w14:textId="77777777" w:rsidR="0092279A" w:rsidRPr="00627202" w:rsidRDefault="0092279A"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2B5B527E" w14:textId="77777777" w:rsidR="0092279A" w:rsidRPr="00627202" w:rsidRDefault="0092279A" w:rsidP="009D05B6">
            <w:pPr>
              <w:ind w:left="72"/>
              <w:rPr>
                <w:rFonts w:asciiTheme="minorHAnsi" w:hAnsiTheme="minorHAnsi"/>
                <w:sz w:val="20"/>
                <w:szCs w:val="22"/>
              </w:rPr>
            </w:pPr>
          </w:p>
        </w:tc>
      </w:tr>
      <w:tr w:rsidR="0092279A" w:rsidRPr="00627202" w14:paraId="3564A797" w14:textId="77777777" w:rsidTr="00B9727C">
        <w:trPr>
          <w:trHeight w:val="20"/>
          <w:jc w:val="center"/>
        </w:trPr>
        <w:tc>
          <w:tcPr>
            <w:tcW w:w="4950" w:type="dxa"/>
            <w:tcBorders>
              <w:bottom w:val="single" w:sz="4" w:space="0" w:color="008080"/>
            </w:tcBorders>
            <w:shd w:val="clear" w:color="auto" w:fill="auto"/>
          </w:tcPr>
          <w:p w14:paraId="4EE73280" w14:textId="77777777" w:rsidR="0092279A" w:rsidRPr="00BF1280" w:rsidRDefault="003C5935" w:rsidP="00BF1280">
            <w:pPr>
              <w:autoSpaceDE w:val="0"/>
              <w:autoSpaceDN w:val="0"/>
              <w:adjustRightInd w:val="0"/>
              <w:ind w:left="398" w:hanging="398"/>
              <w:rPr>
                <w:rFonts w:asciiTheme="minorHAnsi" w:hAnsiTheme="minorHAnsi"/>
                <w:sz w:val="22"/>
              </w:rPr>
            </w:pPr>
            <w:r w:rsidRPr="00BF1280">
              <w:rPr>
                <w:rFonts w:asciiTheme="minorHAnsi" w:hAnsiTheme="minorHAnsi"/>
                <w:sz w:val="22"/>
              </w:rPr>
              <w:t xml:space="preserve">8.5a Provide education and psychosocial support to </w:t>
            </w:r>
            <w:r w:rsidR="00442D65" w:rsidRPr="00BF1280">
              <w:rPr>
                <w:rFonts w:asciiTheme="minorHAnsi" w:hAnsiTheme="minorHAnsi"/>
                <w:sz w:val="22"/>
              </w:rPr>
              <w:t xml:space="preserve">family members and care partners </w:t>
            </w:r>
            <w:r w:rsidRPr="00BF1280">
              <w:rPr>
                <w:rFonts w:asciiTheme="minorHAnsi" w:hAnsiTheme="minorHAnsi"/>
                <w:sz w:val="22"/>
              </w:rPr>
              <w:t>of people with dementia that align with the person’s unique needs and the stage of dementia.</w:t>
            </w:r>
          </w:p>
          <w:p w14:paraId="16893D95" w14:textId="77777777" w:rsidR="003C5935" w:rsidRPr="00627202" w:rsidRDefault="003C5935" w:rsidP="006B28E5">
            <w:pPr>
              <w:rPr>
                <w:rFonts w:asciiTheme="minorHAnsi" w:hAnsiTheme="minorHAnsi"/>
                <w:sz w:val="22"/>
                <w:szCs w:val="22"/>
              </w:rPr>
            </w:pPr>
            <w:r>
              <w:rPr>
                <w:rFonts w:asciiTheme="minorHAnsi" w:hAnsiTheme="minorHAnsi"/>
                <w:color w:val="1F497D"/>
                <w:sz w:val="20"/>
              </w:rPr>
              <w:t>(Level of Evidence = Ia</w:t>
            </w:r>
            <w:r w:rsidRPr="00627202">
              <w:rPr>
                <w:rFonts w:asciiTheme="minorHAnsi" w:hAnsiTheme="minorHAnsi"/>
                <w:color w:val="1F497D"/>
                <w:sz w:val="20"/>
              </w:rPr>
              <w:t>)</w:t>
            </w:r>
          </w:p>
        </w:tc>
        <w:tc>
          <w:tcPr>
            <w:tcW w:w="504" w:type="dxa"/>
            <w:tcBorders>
              <w:bottom w:val="single" w:sz="4" w:space="0" w:color="008080"/>
            </w:tcBorders>
            <w:shd w:val="clear" w:color="auto" w:fill="auto"/>
          </w:tcPr>
          <w:p w14:paraId="2A0C31E1" w14:textId="77777777" w:rsidR="0092279A" w:rsidRPr="00627202" w:rsidRDefault="0092279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30E259C8" w14:textId="77777777" w:rsidR="0092279A" w:rsidRPr="00627202" w:rsidRDefault="0092279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769B2DB6" w14:textId="77777777" w:rsidR="0092279A" w:rsidRPr="00627202" w:rsidRDefault="0092279A"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3A359A13" w14:textId="77777777" w:rsidR="0092279A" w:rsidRPr="00627202" w:rsidRDefault="0092279A" w:rsidP="009D05B6">
            <w:pPr>
              <w:ind w:left="72"/>
              <w:rPr>
                <w:rFonts w:asciiTheme="minorHAnsi" w:hAnsiTheme="minorHAnsi"/>
                <w:sz w:val="20"/>
                <w:szCs w:val="22"/>
              </w:rPr>
            </w:pPr>
          </w:p>
        </w:tc>
      </w:tr>
      <w:tr w:rsidR="0092279A" w:rsidRPr="00627202" w14:paraId="41FFB54F" w14:textId="77777777" w:rsidTr="00B9727C">
        <w:trPr>
          <w:trHeight w:val="20"/>
          <w:jc w:val="center"/>
        </w:trPr>
        <w:tc>
          <w:tcPr>
            <w:tcW w:w="4950" w:type="dxa"/>
            <w:tcBorders>
              <w:bottom w:val="single" w:sz="4" w:space="0" w:color="008080"/>
            </w:tcBorders>
            <w:shd w:val="clear" w:color="auto" w:fill="auto"/>
          </w:tcPr>
          <w:p w14:paraId="717E19C7" w14:textId="77777777" w:rsidR="0092279A" w:rsidRPr="00BF1280" w:rsidRDefault="003C5935" w:rsidP="00BF1280">
            <w:pPr>
              <w:autoSpaceDE w:val="0"/>
              <w:autoSpaceDN w:val="0"/>
              <w:adjustRightInd w:val="0"/>
              <w:ind w:left="398" w:hanging="398"/>
              <w:rPr>
                <w:rFonts w:asciiTheme="minorHAnsi" w:hAnsiTheme="minorHAnsi"/>
                <w:sz w:val="22"/>
              </w:rPr>
            </w:pPr>
            <w:r w:rsidRPr="00BF1280">
              <w:rPr>
                <w:rFonts w:asciiTheme="minorHAnsi" w:hAnsiTheme="minorHAnsi"/>
                <w:sz w:val="22"/>
              </w:rPr>
              <w:t xml:space="preserve">8.5b Refer family members and </w:t>
            </w:r>
            <w:r w:rsidR="00442D65" w:rsidRPr="00BF1280">
              <w:rPr>
                <w:rFonts w:asciiTheme="minorHAnsi" w:hAnsiTheme="minorHAnsi"/>
                <w:sz w:val="22"/>
              </w:rPr>
              <w:t>care partners</w:t>
            </w:r>
            <w:r w:rsidRPr="00BF1280">
              <w:rPr>
                <w:rFonts w:asciiTheme="minorHAnsi" w:hAnsiTheme="minorHAnsi"/>
                <w:sz w:val="22"/>
              </w:rPr>
              <w:t xml:space="preserve"> who are experiencing severe stress or depression to an appropriate health-care provider.</w:t>
            </w:r>
          </w:p>
          <w:p w14:paraId="0DAFE3E7" w14:textId="77777777" w:rsidR="003C5935" w:rsidRPr="00627202" w:rsidRDefault="003C5935" w:rsidP="006B28E5">
            <w:pPr>
              <w:rPr>
                <w:rFonts w:asciiTheme="minorHAnsi" w:hAnsiTheme="minorHAnsi"/>
                <w:sz w:val="22"/>
                <w:szCs w:val="22"/>
              </w:rPr>
            </w:pPr>
            <w:r>
              <w:rPr>
                <w:rFonts w:asciiTheme="minorHAnsi" w:hAnsiTheme="minorHAnsi"/>
                <w:color w:val="1F497D"/>
                <w:sz w:val="20"/>
              </w:rPr>
              <w:t>(Level of Evidence = V</w:t>
            </w:r>
            <w:r w:rsidRPr="00627202">
              <w:rPr>
                <w:rFonts w:asciiTheme="minorHAnsi" w:hAnsiTheme="minorHAnsi"/>
                <w:color w:val="1F497D"/>
                <w:sz w:val="20"/>
              </w:rPr>
              <w:t>)</w:t>
            </w:r>
          </w:p>
        </w:tc>
        <w:tc>
          <w:tcPr>
            <w:tcW w:w="504" w:type="dxa"/>
            <w:tcBorders>
              <w:bottom w:val="single" w:sz="4" w:space="0" w:color="008080"/>
            </w:tcBorders>
            <w:shd w:val="clear" w:color="auto" w:fill="auto"/>
          </w:tcPr>
          <w:p w14:paraId="2FC6CB18" w14:textId="77777777" w:rsidR="0092279A" w:rsidRPr="00627202" w:rsidRDefault="0092279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786A17B4" w14:textId="77777777" w:rsidR="0092279A" w:rsidRPr="00627202" w:rsidRDefault="0092279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191C593E" w14:textId="77777777" w:rsidR="0092279A" w:rsidRPr="00627202" w:rsidRDefault="0092279A"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6F9854F2" w14:textId="77777777" w:rsidR="0092279A" w:rsidRPr="00627202" w:rsidRDefault="0092279A" w:rsidP="009D05B6">
            <w:pPr>
              <w:ind w:left="72"/>
              <w:rPr>
                <w:rFonts w:asciiTheme="minorHAnsi" w:hAnsiTheme="minorHAnsi"/>
                <w:sz w:val="20"/>
                <w:szCs w:val="22"/>
              </w:rPr>
            </w:pPr>
          </w:p>
        </w:tc>
      </w:tr>
      <w:tr w:rsidR="003C5935" w:rsidRPr="00627202" w14:paraId="43BEFFDF" w14:textId="77777777" w:rsidTr="003C5935">
        <w:trPr>
          <w:trHeight w:val="20"/>
          <w:jc w:val="center"/>
        </w:trPr>
        <w:tc>
          <w:tcPr>
            <w:tcW w:w="11520" w:type="dxa"/>
            <w:gridSpan w:val="5"/>
            <w:tcBorders>
              <w:bottom w:val="single" w:sz="4" w:space="0" w:color="008080"/>
            </w:tcBorders>
            <w:shd w:val="clear" w:color="auto" w:fill="DAEEF3" w:themeFill="accent5" w:themeFillTint="33"/>
          </w:tcPr>
          <w:p w14:paraId="09DB7909" w14:textId="77777777" w:rsidR="003C5935" w:rsidRPr="00627202" w:rsidRDefault="003C5935" w:rsidP="006B28E5">
            <w:pPr>
              <w:ind w:left="72"/>
              <w:rPr>
                <w:rFonts w:asciiTheme="minorHAnsi" w:hAnsiTheme="minorHAnsi"/>
                <w:sz w:val="20"/>
                <w:szCs w:val="22"/>
              </w:rPr>
            </w:pPr>
            <w:r w:rsidRPr="00627202">
              <w:rPr>
                <w:rFonts w:asciiTheme="minorHAnsi" w:hAnsiTheme="minorHAnsi"/>
                <w:b/>
                <w:color w:val="1F497D"/>
                <w:sz w:val="22"/>
              </w:rPr>
              <w:t xml:space="preserve">Recommendations </w:t>
            </w:r>
            <w:r>
              <w:rPr>
                <w:rFonts w:asciiTheme="minorHAnsi" w:hAnsiTheme="minorHAnsi"/>
                <w:b/>
                <w:color w:val="1F497D"/>
                <w:sz w:val="22"/>
              </w:rPr>
              <w:t xml:space="preserve">Related to </w:t>
            </w:r>
            <w:r w:rsidRPr="00627202">
              <w:rPr>
                <w:rFonts w:asciiTheme="minorHAnsi" w:hAnsiTheme="minorHAnsi"/>
                <w:b/>
                <w:color w:val="1F497D"/>
                <w:sz w:val="22"/>
              </w:rPr>
              <w:t>Dementia</w:t>
            </w:r>
            <w:r>
              <w:rPr>
                <w:rFonts w:asciiTheme="minorHAnsi" w:hAnsiTheme="minorHAnsi"/>
                <w:b/>
                <w:color w:val="1F497D"/>
                <w:sz w:val="22"/>
              </w:rPr>
              <w:t>: Evaluation</w:t>
            </w:r>
          </w:p>
        </w:tc>
      </w:tr>
      <w:tr w:rsidR="003C5935" w:rsidRPr="00627202" w14:paraId="58AA33ED" w14:textId="77777777" w:rsidTr="00B9727C">
        <w:trPr>
          <w:trHeight w:val="20"/>
          <w:jc w:val="center"/>
        </w:trPr>
        <w:tc>
          <w:tcPr>
            <w:tcW w:w="4950" w:type="dxa"/>
            <w:tcBorders>
              <w:bottom w:val="single" w:sz="4" w:space="0" w:color="008080"/>
            </w:tcBorders>
            <w:shd w:val="clear" w:color="auto" w:fill="auto"/>
          </w:tcPr>
          <w:p w14:paraId="116AF14B" w14:textId="77777777" w:rsidR="003C5935" w:rsidRPr="00BF1280" w:rsidRDefault="003C5935" w:rsidP="00BF1280">
            <w:pPr>
              <w:autoSpaceDE w:val="0"/>
              <w:autoSpaceDN w:val="0"/>
              <w:adjustRightInd w:val="0"/>
              <w:ind w:left="398" w:hanging="398"/>
              <w:rPr>
                <w:rFonts w:asciiTheme="minorHAnsi" w:hAnsiTheme="minorHAnsi"/>
                <w:sz w:val="22"/>
              </w:rPr>
            </w:pPr>
            <w:r w:rsidRPr="00BF1280">
              <w:rPr>
                <w:rFonts w:asciiTheme="minorHAnsi" w:hAnsiTheme="minorHAnsi"/>
                <w:sz w:val="22"/>
              </w:rPr>
              <w:t xml:space="preserve">9.1 </w:t>
            </w:r>
            <w:r w:rsidR="00442D65" w:rsidRPr="00BF1280">
              <w:rPr>
                <w:rFonts w:asciiTheme="minorHAnsi" w:hAnsiTheme="minorHAnsi"/>
                <w:sz w:val="22"/>
              </w:rPr>
              <w:t>Evaluate the plan of care in collaboration with the person with dementia (as appropriate), his/her family/care partners, and the interprofessional team, and revise accordingly.</w:t>
            </w:r>
          </w:p>
          <w:p w14:paraId="4EB79792" w14:textId="77777777" w:rsidR="003C5935" w:rsidRPr="00627202" w:rsidRDefault="003C5935" w:rsidP="006B28E5">
            <w:pPr>
              <w:rPr>
                <w:rFonts w:asciiTheme="minorHAnsi" w:hAnsiTheme="minorHAnsi"/>
                <w:sz w:val="22"/>
                <w:szCs w:val="22"/>
              </w:rPr>
            </w:pPr>
            <w:r>
              <w:rPr>
                <w:rFonts w:asciiTheme="minorHAnsi" w:hAnsiTheme="minorHAnsi"/>
                <w:color w:val="1F497D"/>
                <w:sz w:val="20"/>
              </w:rPr>
              <w:t>(Level of Evidence = V</w:t>
            </w:r>
            <w:r w:rsidRPr="00627202">
              <w:rPr>
                <w:rFonts w:asciiTheme="minorHAnsi" w:hAnsiTheme="minorHAnsi"/>
                <w:color w:val="1F497D"/>
                <w:sz w:val="20"/>
              </w:rPr>
              <w:t>)</w:t>
            </w:r>
          </w:p>
        </w:tc>
        <w:tc>
          <w:tcPr>
            <w:tcW w:w="504" w:type="dxa"/>
            <w:tcBorders>
              <w:bottom w:val="single" w:sz="4" w:space="0" w:color="008080"/>
            </w:tcBorders>
            <w:shd w:val="clear" w:color="auto" w:fill="auto"/>
          </w:tcPr>
          <w:p w14:paraId="743EA742" w14:textId="77777777" w:rsidR="003C5935" w:rsidRPr="00627202" w:rsidRDefault="003C5935"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22A38C69" w14:textId="77777777" w:rsidR="003C5935" w:rsidRPr="00627202" w:rsidRDefault="003C5935"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774E4E51" w14:textId="77777777" w:rsidR="003C5935" w:rsidRPr="00627202" w:rsidRDefault="003C5935"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121F5FC8" w14:textId="77777777" w:rsidR="003C5935" w:rsidRPr="00627202" w:rsidRDefault="003C5935" w:rsidP="009D05B6">
            <w:pPr>
              <w:ind w:left="72"/>
              <w:rPr>
                <w:rFonts w:asciiTheme="minorHAnsi" w:hAnsiTheme="minorHAnsi"/>
                <w:sz w:val="20"/>
                <w:szCs w:val="22"/>
              </w:rPr>
            </w:pPr>
          </w:p>
        </w:tc>
      </w:tr>
      <w:tr w:rsidR="0042694C" w:rsidRPr="00627202" w14:paraId="7E382191" w14:textId="77777777" w:rsidTr="0042694C">
        <w:trPr>
          <w:trHeight w:val="20"/>
          <w:jc w:val="center"/>
        </w:trPr>
        <w:tc>
          <w:tcPr>
            <w:tcW w:w="11520" w:type="dxa"/>
            <w:gridSpan w:val="5"/>
            <w:tcBorders>
              <w:bottom w:val="single" w:sz="4" w:space="0" w:color="008080"/>
            </w:tcBorders>
            <w:shd w:val="clear" w:color="auto" w:fill="DAEEF3" w:themeFill="accent5" w:themeFillTint="33"/>
          </w:tcPr>
          <w:p w14:paraId="1496F4C0" w14:textId="77777777" w:rsidR="0042694C" w:rsidRPr="00627202" w:rsidRDefault="003C5935" w:rsidP="006B28E5">
            <w:pPr>
              <w:rPr>
                <w:rFonts w:asciiTheme="minorHAnsi" w:hAnsiTheme="minorHAnsi"/>
                <w:b/>
                <w:color w:val="1F497D"/>
                <w:sz w:val="22"/>
              </w:rPr>
            </w:pPr>
            <w:r>
              <w:rPr>
                <w:rFonts w:asciiTheme="minorHAnsi" w:hAnsiTheme="minorHAnsi"/>
                <w:b/>
                <w:color w:val="1F497D"/>
                <w:sz w:val="22"/>
              </w:rPr>
              <w:t xml:space="preserve">Recommendations Related to </w:t>
            </w:r>
            <w:r w:rsidR="0042694C" w:rsidRPr="00627202">
              <w:rPr>
                <w:rFonts w:asciiTheme="minorHAnsi" w:hAnsiTheme="minorHAnsi"/>
                <w:b/>
                <w:color w:val="1F497D"/>
                <w:sz w:val="22"/>
              </w:rPr>
              <w:t>Depression</w:t>
            </w:r>
            <w:r>
              <w:rPr>
                <w:rFonts w:asciiTheme="minorHAnsi" w:hAnsiTheme="minorHAnsi"/>
                <w:b/>
                <w:color w:val="1F497D"/>
                <w:sz w:val="22"/>
              </w:rPr>
              <w:t>: Assessment</w:t>
            </w:r>
          </w:p>
        </w:tc>
      </w:tr>
      <w:tr w:rsidR="0042694C" w:rsidRPr="00627202" w14:paraId="6E1CA6C7" w14:textId="77777777" w:rsidTr="00B9727C">
        <w:trPr>
          <w:trHeight w:val="20"/>
          <w:jc w:val="center"/>
        </w:trPr>
        <w:tc>
          <w:tcPr>
            <w:tcW w:w="4950" w:type="dxa"/>
            <w:tcBorders>
              <w:bottom w:val="single" w:sz="4" w:space="0" w:color="008080"/>
            </w:tcBorders>
            <w:shd w:val="clear" w:color="auto" w:fill="auto"/>
          </w:tcPr>
          <w:p w14:paraId="4A6CC43E" w14:textId="77777777" w:rsidR="00D91840" w:rsidRPr="00BF1280" w:rsidRDefault="00D91840" w:rsidP="00BF1280">
            <w:pPr>
              <w:autoSpaceDE w:val="0"/>
              <w:autoSpaceDN w:val="0"/>
              <w:adjustRightInd w:val="0"/>
              <w:ind w:left="398" w:hanging="398"/>
              <w:rPr>
                <w:rFonts w:asciiTheme="minorHAnsi" w:hAnsiTheme="minorHAnsi"/>
                <w:sz w:val="22"/>
              </w:rPr>
            </w:pPr>
            <w:r w:rsidRPr="00BF1280">
              <w:rPr>
                <w:rFonts w:asciiTheme="minorHAnsi" w:hAnsiTheme="minorHAnsi"/>
                <w:sz w:val="22"/>
              </w:rPr>
              <w:t xml:space="preserve">10.1 </w:t>
            </w:r>
            <w:r w:rsidR="00705A0F" w:rsidRPr="00BF1280">
              <w:rPr>
                <w:rFonts w:asciiTheme="minorHAnsi" w:hAnsiTheme="minorHAnsi"/>
                <w:sz w:val="22"/>
              </w:rPr>
              <w:t>Assess for depression during assessments and ongoing observations when risk factors or signs and symptoms of depression are present. Use validated, context-specific screening or assessment tools, and collaborate with the older adult, his/her family/care partners, and the interprofessional team.</w:t>
            </w:r>
          </w:p>
          <w:p w14:paraId="49B14F12" w14:textId="77777777" w:rsidR="0042694C" w:rsidRPr="00627202" w:rsidRDefault="0042694C" w:rsidP="006B28E5">
            <w:pPr>
              <w:rPr>
                <w:rFonts w:asciiTheme="minorHAnsi" w:hAnsiTheme="minorHAnsi"/>
                <w:sz w:val="22"/>
                <w:szCs w:val="22"/>
              </w:rPr>
            </w:pPr>
            <w:r w:rsidRPr="00627202">
              <w:rPr>
                <w:rFonts w:asciiTheme="minorHAnsi" w:hAnsiTheme="minorHAnsi"/>
                <w:color w:val="1F497D"/>
                <w:sz w:val="20"/>
              </w:rPr>
              <w:t>(Level of Evidence = I</w:t>
            </w:r>
            <w:r w:rsidR="00D91840">
              <w:rPr>
                <w:rFonts w:asciiTheme="minorHAnsi" w:hAnsiTheme="minorHAnsi"/>
                <w:color w:val="1F497D"/>
                <w:sz w:val="20"/>
              </w:rPr>
              <w:t xml:space="preserve">a, </w:t>
            </w:r>
            <w:r w:rsidRPr="00627202">
              <w:rPr>
                <w:rFonts w:asciiTheme="minorHAnsi" w:hAnsiTheme="minorHAnsi"/>
                <w:color w:val="1F497D"/>
                <w:sz w:val="20"/>
              </w:rPr>
              <w:t>V)</w:t>
            </w:r>
          </w:p>
        </w:tc>
        <w:tc>
          <w:tcPr>
            <w:tcW w:w="504" w:type="dxa"/>
            <w:tcBorders>
              <w:bottom w:val="single" w:sz="4" w:space="0" w:color="008080"/>
            </w:tcBorders>
            <w:shd w:val="clear" w:color="auto" w:fill="auto"/>
          </w:tcPr>
          <w:p w14:paraId="3233497F" w14:textId="77777777" w:rsidR="0042694C" w:rsidRPr="00627202" w:rsidRDefault="0042694C"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74974C73" w14:textId="77777777" w:rsidR="0042694C" w:rsidRPr="00627202" w:rsidRDefault="0042694C"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6B5CC445" w14:textId="77777777" w:rsidR="0042694C" w:rsidRPr="00627202" w:rsidRDefault="0042694C"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60E28BDE" w14:textId="77777777" w:rsidR="0042694C" w:rsidRPr="00627202" w:rsidRDefault="0042694C" w:rsidP="009D05B6">
            <w:pPr>
              <w:ind w:left="72"/>
              <w:rPr>
                <w:rFonts w:asciiTheme="minorHAnsi" w:hAnsiTheme="minorHAnsi"/>
                <w:sz w:val="20"/>
                <w:szCs w:val="22"/>
              </w:rPr>
            </w:pPr>
          </w:p>
        </w:tc>
      </w:tr>
      <w:tr w:rsidR="001A717A" w:rsidRPr="00627202" w14:paraId="66C6F3EF" w14:textId="77777777" w:rsidTr="001A717A">
        <w:trPr>
          <w:trHeight w:val="20"/>
          <w:jc w:val="center"/>
        </w:trPr>
        <w:tc>
          <w:tcPr>
            <w:tcW w:w="4950" w:type="dxa"/>
            <w:shd w:val="clear" w:color="auto" w:fill="auto"/>
          </w:tcPr>
          <w:p w14:paraId="5C37060B" w14:textId="77777777" w:rsidR="00D91840" w:rsidRPr="00BF1280" w:rsidRDefault="00D91840" w:rsidP="00BF1280">
            <w:pPr>
              <w:autoSpaceDE w:val="0"/>
              <w:autoSpaceDN w:val="0"/>
              <w:adjustRightInd w:val="0"/>
              <w:ind w:left="398" w:hanging="398"/>
              <w:rPr>
                <w:rFonts w:asciiTheme="minorHAnsi" w:hAnsiTheme="minorHAnsi"/>
                <w:sz w:val="22"/>
              </w:rPr>
            </w:pPr>
            <w:r w:rsidRPr="00BF1280">
              <w:rPr>
                <w:rFonts w:asciiTheme="minorHAnsi" w:hAnsiTheme="minorHAnsi"/>
                <w:sz w:val="22"/>
              </w:rPr>
              <w:t>10</w:t>
            </w:r>
            <w:r w:rsidR="0042694C" w:rsidRPr="00BF1280">
              <w:rPr>
                <w:rFonts w:asciiTheme="minorHAnsi" w:hAnsiTheme="minorHAnsi"/>
                <w:sz w:val="22"/>
              </w:rPr>
              <w:t xml:space="preserve">.2 </w:t>
            </w:r>
            <w:r w:rsidRPr="00BF1280">
              <w:rPr>
                <w:rFonts w:asciiTheme="minorHAnsi" w:hAnsiTheme="minorHAnsi"/>
                <w:sz w:val="22"/>
              </w:rPr>
              <w:t>Assess for risk of suicide when depression is suspected or present.</w:t>
            </w:r>
          </w:p>
          <w:p w14:paraId="45EFC79C" w14:textId="77777777" w:rsidR="001A717A" w:rsidRPr="00627202" w:rsidRDefault="00D91840" w:rsidP="006B28E5">
            <w:pPr>
              <w:rPr>
                <w:rFonts w:asciiTheme="minorHAnsi" w:hAnsiTheme="minorHAnsi"/>
                <w:sz w:val="22"/>
                <w:szCs w:val="22"/>
              </w:rPr>
            </w:pPr>
            <w:r>
              <w:rPr>
                <w:rFonts w:asciiTheme="minorHAnsi" w:hAnsiTheme="minorHAnsi"/>
                <w:color w:val="1F497D"/>
                <w:sz w:val="20"/>
              </w:rPr>
              <w:t xml:space="preserve">(Level of Evidence = </w:t>
            </w:r>
            <w:r w:rsidR="0042694C" w:rsidRPr="00627202">
              <w:rPr>
                <w:rFonts w:asciiTheme="minorHAnsi" w:hAnsiTheme="minorHAnsi"/>
                <w:color w:val="1F497D"/>
                <w:sz w:val="20"/>
              </w:rPr>
              <w:t>V)</w:t>
            </w:r>
          </w:p>
        </w:tc>
        <w:tc>
          <w:tcPr>
            <w:tcW w:w="504" w:type="dxa"/>
            <w:shd w:val="clear" w:color="auto" w:fill="auto"/>
          </w:tcPr>
          <w:p w14:paraId="1AC98FEE" w14:textId="77777777" w:rsidR="001A717A" w:rsidRPr="00627202" w:rsidRDefault="001A717A" w:rsidP="00E82AEE">
            <w:pPr>
              <w:ind w:left="72"/>
              <w:rPr>
                <w:rFonts w:asciiTheme="minorHAnsi" w:hAnsiTheme="minorHAnsi"/>
                <w:sz w:val="20"/>
                <w:szCs w:val="22"/>
              </w:rPr>
            </w:pPr>
          </w:p>
        </w:tc>
        <w:tc>
          <w:tcPr>
            <w:tcW w:w="504" w:type="dxa"/>
            <w:shd w:val="clear" w:color="auto" w:fill="auto"/>
          </w:tcPr>
          <w:p w14:paraId="41A35249" w14:textId="77777777" w:rsidR="001A717A" w:rsidRPr="00627202" w:rsidRDefault="001A717A" w:rsidP="00E82AEE">
            <w:pPr>
              <w:ind w:left="72"/>
              <w:rPr>
                <w:rFonts w:asciiTheme="minorHAnsi" w:hAnsiTheme="minorHAnsi"/>
                <w:sz w:val="20"/>
                <w:szCs w:val="22"/>
              </w:rPr>
            </w:pPr>
          </w:p>
        </w:tc>
        <w:tc>
          <w:tcPr>
            <w:tcW w:w="504" w:type="dxa"/>
            <w:shd w:val="clear" w:color="auto" w:fill="auto"/>
          </w:tcPr>
          <w:p w14:paraId="31989688" w14:textId="77777777" w:rsidR="001A717A" w:rsidRPr="00627202" w:rsidRDefault="001A717A" w:rsidP="00E82AEE">
            <w:pPr>
              <w:ind w:left="72"/>
              <w:rPr>
                <w:rFonts w:asciiTheme="minorHAnsi" w:hAnsiTheme="minorHAnsi"/>
                <w:sz w:val="20"/>
                <w:szCs w:val="22"/>
              </w:rPr>
            </w:pPr>
          </w:p>
        </w:tc>
        <w:tc>
          <w:tcPr>
            <w:tcW w:w="5058" w:type="dxa"/>
            <w:shd w:val="clear" w:color="auto" w:fill="auto"/>
          </w:tcPr>
          <w:p w14:paraId="45D3BB58" w14:textId="77777777" w:rsidR="001A717A" w:rsidRPr="00627202" w:rsidRDefault="001A717A" w:rsidP="00E82AEE">
            <w:pPr>
              <w:ind w:left="72"/>
              <w:rPr>
                <w:rFonts w:asciiTheme="minorHAnsi" w:hAnsiTheme="minorHAnsi"/>
                <w:sz w:val="20"/>
                <w:szCs w:val="22"/>
              </w:rPr>
            </w:pPr>
          </w:p>
        </w:tc>
      </w:tr>
      <w:tr w:rsidR="001A717A" w:rsidRPr="00627202" w14:paraId="2E8F8F63" w14:textId="77777777" w:rsidTr="0042694C">
        <w:trPr>
          <w:trHeight w:val="20"/>
          <w:jc w:val="center"/>
        </w:trPr>
        <w:tc>
          <w:tcPr>
            <w:tcW w:w="4950" w:type="dxa"/>
            <w:shd w:val="clear" w:color="auto" w:fill="auto"/>
          </w:tcPr>
          <w:p w14:paraId="79891746" w14:textId="77777777" w:rsidR="00D91840" w:rsidRPr="00BF1280" w:rsidRDefault="00D91840" w:rsidP="00BF1280">
            <w:pPr>
              <w:autoSpaceDE w:val="0"/>
              <w:autoSpaceDN w:val="0"/>
              <w:adjustRightInd w:val="0"/>
              <w:ind w:left="398" w:hanging="398"/>
              <w:rPr>
                <w:rFonts w:asciiTheme="minorHAnsi" w:hAnsiTheme="minorHAnsi"/>
                <w:sz w:val="22"/>
              </w:rPr>
            </w:pPr>
            <w:r w:rsidRPr="00BF1280">
              <w:rPr>
                <w:rFonts w:asciiTheme="minorHAnsi" w:hAnsiTheme="minorHAnsi"/>
                <w:sz w:val="22"/>
              </w:rPr>
              <w:t xml:space="preserve">10.3 Refer older adults suspected of depression for an in-depth assessment by a qualified health-care professional. Seek urgent medical attention for those at risk for suicide and ensure their immediate safety. </w:t>
            </w:r>
          </w:p>
          <w:p w14:paraId="1B4ED783" w14:textId="77777777" w:rsidR="001A717A" w:rsidRPr="00627202" w:rsidRDefault="00D91840" w:rsidP="006B28E5">
            <w:pPr>
              <w:rPr>
                <w:rFonts w:asciiTheme="minorHAnsi" w:hAnsiTheme="minorHAnsi"/>
                <w:b/>
                <w:bCs/>
                <w:sz w:val="22"/>
                <w:szCs w:val="22"/>
              </w:rPr>
            </w:pPr>
            <w:r>
              <w:rPr>
                <w:rFonts w:asciiTheme="minorHAnsi" w:hAnsiTheme="minorHAnsi"/>
                <w:color w:val="1F497D"/>
                <w:sz w:val="20"/>
              </w:rPr>
              <w:t xml:space="preserve">(Level of Evidence = </w:t>
            </w:r>
            <w:r w:rsidR="0042694C" w:rsidRPr="00627202">
              <w:rPr>
                <w:rFonts w:asciiTheme="minorHAnsi" w:hAnsiTheme="minorHAnsi"/>
                <w:color w:val="1F497D"/>
                <w:sz w:val="20"/>
              </w:rPr>
              <w:t>V)</w:t>
            </w:r>
          </w:p>
        </w:tc>
        <w:tc>
          <w:tcPr>
            <w:tcW w:w="504" w:type="dxa"/>
            <w:shd w:val="clear" w:color="auto" w:fill="auto"/>
          </w:tcPr>
          <w:p w14:paraId="3AAE7277" w14:textId="77777777" w:rsidR="001A717A" w:rsidRPr="00627202" w:rsidRDefault="001A717A" w:rsidP="00E82AEE">
            <w:pPr>
              <w:ind w:left="72"/>
              <w:rPr>
                <w:rFonts w:asciiTheme="minorHAnsi" w:hAnsiTheme="minorHAnsi"/>
                <w:sz w:val="20"/>
                <w:szCs w:val="22"/>
              </w:rPr>
            </w:pPr>
          </w:p>
        </w:tc>
        <w:tc>
          <w:tcPr>
            <w:tcW w:w="504" w:type="dxa"/>
            <w:shd w:val="clear" w:color="auto" w:fill="auto"/>
          </w:tcPr>
          <w:p w14:paraId="516A09B5" w14:textId="77777777" w:rsidR="001A717A" w:rsidRPr="00627202" w:rsidRDefault="001A717A" w:rsidP="00E82AEE">
            <w:pPr>
              <w:ind w:left="72"/>
              <w:rPr>
                <w:rFonts w:asciiTheme="minorHAnsi" w:hAnsiTheme="minorHAnsi"/>
                <w:sz w:val="20"/>
                <w:szCs w:val="22"/>
              </w:rPr>
            </w:pPr>
          </w:p>
        </w:tc>
        <w:tc>
          <w:tcPr>
            <w:tcW w:w="504" w:type="dxa"/>
            <w:shd w:val="clear" w:color="auto" w:fill="auto"/>
          </w:tcPr>
          <w:p w14:paraId="6C0353B8" w14:textId="77777777" w:rsidR="001A717A" w:rsidRPr="00627202" w:rsidRDefault="001A717A" w:rsidP="00E82AEE">
            <w:pPr>
              <w:ind w:left="72"/>
              <w:rPr>
                <w:rFonts w:asciiTheme="minorHAnsi" w:hAnsiTheme="minorHAnsi"/>
                <w:sz w:val="20"/>
                <w:szCs w:val="22"/>
              </w:rPr>
            </w:pPr>
          </w:p>
        </w:tc>
        <w:tc>
          <w:tcPr>
            <w:tcW w:w="5058" w:type="dxa"/>
            <w:shd w:val="clear" w:color="auto" w:fill="auto"/>
          </w:tcPr>
          <w:p w14:paraId="56AFBA6B" w14:textId="77777777" w:rsidR="001A717A" w:rsidRPr="00627202" w:rsidRDefault="001A717A" w:rsidP="00E82AEE">
            <w:pPr>
              <w:ind w:left="72"/>
              <w:rPr>
                <w:rFonts w:asciiTheme="minorHAnsi" w:hAnsiTheme="minorHAnsi"/>
                <w:sz w:val="20"/>
                <w:szCs w:val="22"/>
              </w:rPr>
            </w:pPr>
          </w:p>
        </w:tc>
      </w:tr>
      <w:tr w:rsidR="003C5935" w:rsidRPr="00627202" w14:paraId="4956CED9" w14:textId="77777777" w:rsidTr="003C5935">
        <w:trPr>
          <w:trHeight w:val="20"/>
          <w:jc w:val="center"/>
        </w:trPr>
        <w:tc>
          <w:tcPr>
            <w:tcW w:w="11520" w:type="dxa"/>
            <w:gridSpan w:val="5"/>
            <w:shd w:val="clear" w:color="auto" w:fill="DAEEF3" w:themeFill="accent5" w:themeFillTint="33"/>
          </w:tcPr>
          <w:p w14:paraId="547C8DC0" w14:textId="77777777" w:rsidR="003C5935" w:rsidRPr="00627202" w:rsidRDefault="003C5935" w:rsidP="006B28E5">
            <w:pPr>
              <w:ind w:left="72"/>
              <w:rPr>
                <w:rFonts w:asciiTheme="minorHAnsi" w:hAnsiTheme="minorHAnsi"/>
                <w:sz w:val="20"/>
                <w:szCs w:val="22"/>
              </w:rPr>
            </w:pPr>
            <w:r>
              <w:rPr>
                <w:rFonts w:asciiTheme="minorHAnsi" w:hAnsiTheme="minorHAnsi"/>
                <w:b/>
                <w:color w:val="1F497D"/>
                <w:sz w:val="22"/>
              </w:rPr>
              <w:t xml:space="preserve">Recommendations Related to </w:t>
            </w:r>
            <w:r w:rsidRPr="00627202">
              <w:rPr>
                <w:rFonts w:asciiTheme="minorHAnsi" w:hAnsiTheme="minorHAnsi"/>
                <w:b/>
                <w:color w:val="1F497D"/>
                <w:sz w:val="22"/>
              </w:rPr>
              <w:t>Depression</w:t>
            </w:r>
            <w:r>
              <w:rPr>
                <w:rFonts w:asciiTheme="minorHAnsi" w:hAnsiTheme="minorHAnsi"/>
                <w:b/>
                <w:color w:val="1F497D"/>
                <w:sz w:val="22"/>
              </w:rPr>
              <w:t xml:space="preserve">: Planning </w:t>
            </w:r>
          </w:p>
        </w:tc>
      </w:tr>
      <w:tr w:rsidR="0042694C" w:rsidRPr="00627202" w14:paraId="0770BACB" w14:textId="77777777" w:rsidTr="0042694C">
        <w:trPr>
          <w:trHeight w:val="20"/>
          <w:jc w:val="center"/>
        </w:trPr>
        <w:tc>
          <w:tcPr>
            <w:tcW w:w="4950" w:type="dxa"/>
            <w:shd w:val="clear" w:color="auto" w:fill="auto"/>
          </w:tcPr>
          <w:p w14:paraId="224A3B58" w14:textId="77777777" w:rsidR="00D91840" w:rsidRPr="00BF1280" w:rsidRDefault="00D91840" w:rsidP="00BF1280">
            <w:pPr>
              <w:autoSpaceDE w:val="0"/>
              <w:autoSpaceDN w:val="0"/>
              <w:adjustRightInd w:val="0"/>
              <w:ind w:left="398" w:hanging="398"/>
              <w:rPr>
                <w:rFonts w:asciiTheme="minorHAnsi" w:hAnsiTheme="minorHAnsi"/>
                <w:sz w:val="22"/>
              </w:rPr>
            </w:pPr>
            <w:r w:rsidRPr="00BF1280">
              <w:rPr>
                <w:rFonts w:asciiTheme="minorHAnsi" w:hAnsiTheme="minorHAnsi"/>
                <w:sz w:val="22"/>
              </w:rPr>
              <w:t>11.1 Develop an individualized plan of care for older adults with depression using a collaborative approach.</w:t>
            </w:r>
            <w:r w:rsidR="00705A0F" w:rsidRPr="00BF1280">
              <w:rPr>
                <w:rFonts w:asciiTheme="minorHAnsi" w:hAnsiTheme="minorHAnsi"/>
                <w:sz w:val="22"/>
              </w:rPr>
              <w:t xml:space="preserve"> </w:t>
            </w:r>
            <w:r w:rsidRPr="00BF1280">
              <w:rPr>
                <w:rFonts w:asciiTheme="minorHAnsi" w:hAnsiTheme="minorHAnsi"/>
                <w:sz w:val="22"/>
              </w:rPr>
              <w:t xml:space="preserve">Where applicable, consider the impact of co-morbid dementia. </w:t>
            </w:r>
          </w:p>
          <w:p w14:paraId="14D350A6" w14:textId="77777777" w:rsidR="0042694C" w:rsidRPr="00627202" w:rsidRDefault="0042694C" w:rsidP="006B28E5">
            <w:pPr>
              <w:rPr>
                <w:rFonts w:asciiTheme="minorHAnsi" w:hAnsiTheme="minorHAnsi"/>
                <w:sz w:val="22"/>
                <w:szCs w:val="22"/>
              </w:rPr>
            </w:pPr>
            <w:r w:rsidRPr="00627202">
              <w:rPr>
                <w:rFonts w:asciiTheme="minorHAnsi" w:hAnsiTheme="minorHAnsi"/>
                <w:color w:val="1F497D"/>
                <w:sz w:val="20"/>
              </w:rPr>
              <w:t>(Level of Evidence = I</w:t>
            </w:r>
            <w:r w:rsidR="00D91840">
              <w:rPr>
                <w:rFonts w:asciiTheme="minorHAnsi" w:hAnsiTheme="minorHAnsi"/>
                <w:color w:val="1F497D"/>
                <w:sz w:val="20"/>
              </w:rPr>
              <w:t>a, V</w:t>
            </w:r>
            <w:r w:rsidRPr="00627202">
              <w:rPr>
                <w:rFonts w:asciiTheme="minorHAnsi" w:hAnsiTheme="minorHAnsi"/>
                <w:color w:val="1F497D"/>
                <w:sz w:val="20"/>
              </w:rPr>
              <w:t>)</w:t>
            </w:r>
          </w:p>
        </w:tc>
        <w:tc>
          <w:tcPr>
            <w:tcW w:w="504" w:type="dxa"/>
            <w:shd w:val="clear" w:color="auto" w:fill="auto"/>
          </w:tcPr>
          <w:p w14:paraId="09C9B431" w14:textId="77777777" w:rsidR="0042694C" w:rsidRPr="00627202" w:rsidRDefault="0042694C" w:rsidP="00E82AEE">
            <w:pPr>
              <w:ind w:left="72"/>
              <w:rPr>
                <w:rFonts w:asciiTheme="minorHAnsi" w:hAnsiTheme="minorHAnsi"/>
                <w:sz w:val="20"/>
                <w:szCs w:val="22"/>
              </w:rPr>
            </w:pPr>
          </w:p>
        </w:tc>
        <w:tc>
          <w:tcPr>
            <w:tcW w:w="504" w:type="dxa"/>
            <w:shd w:val="clear" w:color="auto" w:fill="auto"/>
          </w:tcPr>
          <w:p w14:paraId="1A128502" w14:textId="77777777" w:rsidR="0042694C" w:rsidRPr="00627202" w:rsidRDefault="0042694C" w:rsidP="00E82AEE">
            <w:pPr>
              <w:ind w:left="72"/>
              <w:rPr>
                <w:rFonts w:asciiTheme="minorHAnsi" w:hAnsiTheme="minorHAnsi"/>
                <w:sz w:val="20"/>
                <w:szCs w:val="22"/>
              </w:rPr>
            </w:pPr>
          </w:p>
        </w:tc>
        <w:tc>
          <w:tcPr>
            <w:tcW w:w="504" w:type="dxa"/>
            <w:shd w:val="clear" w:color="auto" w:fill="auto"/>
          </w:tcPr>
          <w:p w14:paraId="538562F6" w14:textId="77777777" w:rsidR="0042694C" w:rsidRPr="00627202" w:rsidRDefault="0042694C" w:rsidP="00E82AEE">
            <w:pPr>
              <w:ind w:left="72"/>
              <w:rPr>
                <w:rFonts w:asciiTheme="minorHAnsi" w:hAnsiTheme="minorHAnsi"/>
                <w:sz w:val="20"/>
                <w:szCs w:val="22"/>
              </w:rPr>
            </w:pPr>
          </w:p>
        </w:tc>
        <w:tc>
          <w:tcPr>
            <w:tcW w:w="5058" w:type="dxa"/>
            <w:shd w:val="clear" w:color="auto" w:fill="auto"/>
          </w:tcPr>
          <w:p w14:paraId="3F324AEA" w14:textId="77777777" w:rsidR="0042694C" w:rsidRPr="00627202" w:rsidRDefault="0042694C" w:rsidP="00E82AEE">
            <w:pPr>
              <w:ind w:left="72"/>
              <w:rPr>
                <w:rFonts w:asciiTheme="minorHAnsi" w:hAnsiTheme="minorHAnsi"/>
                <w:sz w:val="20"/>
                <w:szCs w:val="22"/>
              </w:rPr>
            </w:pPr>
          </w:p>
        </w:tc>
      </w:tr>
      <w:tr w:rsidR="003C5935" w:rsidRPr="00627202" w14:paraId="373EE89B" w14:textId="77777777" w:rsidTr="003C5935">
        <w:trPr>
          <w:trHeight w:val="20"/>
          <w:jc w:val="center"/>
        </w:trPr>
        <w:tc>
          <w:tcPr>
            <w:tcW w:w="11520" w:type="dxa"/>
            <w:gridSpan w:val="5"/>
            <w:shd w:val="clear" w:color="auto" w:fill="DAEEF3" w:themeFill="accent5" w:themeFillTint="33"/>
          </w:tcPr>
          <w:p w14:paraId="0ABAB1AD" w14:textId="77777777" w:rsidR="003C5935" w:rsidRPr="00627202" w:rsidRDefault="003C5935" w:rsidP="006B28E5">
            <w:pPr>
              <w:ind w:left="72"/>
              <w:rPr>
                <w:rFonts w:asciiTheme="minorHAnsi" w:hAnsiTheme="minorHAnsi"/>
                <w:sz w:val="20"/>
                <w:szCs w:val="22"/>
              </w:rPr>
            </w:pPr>
            <w:r>
              <w:rPr>
                <w:rFonts w:asciiTheme="minorHAnsi" w:hAnsiTheme="minorHAnsi"/>
                <w:b/>
                <w:color w:val="1F497D"/>
                <w:sz w:val="22"/>
              </w:rPr>
              <w:t xml:space="preserve">Recommendations Related to </w:t>
            </w:r>
            <w:r w:rsidRPr="00627202">
              <w:rPr>
                <w:rFonts w:asciiTheme="minorHAnsi" w:hAnsiTheme="minorHAnsi"/>
                <w:b/>
                <w:color w:val="1F497D"/>
                <w:sz w:val="22"/>
              </w:rPr>
              <w:t>Depression</w:t>
            </w:r>
            <w:r>
              <w:rPr>
                <w:rFonts w:asciiTheme="minorHAnsi" w:hAnsiTheme="minorHAnsi"/>
                <w:b/>
                <w:color w:val="1F497D"/>
                <w:sz w:val="22"/>
              </w:rPr>
              <w:t>: Implementation</w:t>
            </w:r>
          </w:p>
        </w:tc>
      </w:tr>
      <w:tr w:rsidR="0042694C" w:rsidRPr="00627202" w14:paraId="48FAB40F" w14:textId="77777777" w:rsidTr="0042694C">
        <w:trPr>
          <w:trHeight w:val="20"/>
          <w:jc w:val="center"/>
        </w:trPr>
        <w:tc>
          <w:tcPr>
            <w:tcW w:w="4950" w:type="dxa"/>
            <w:shd w:val="clear" w:color="auto" w:fill="auto"/>
          </w:tcPr>
          <w:p w14:paraId="036E42FA" w14:textId="77777777" w:rsidR="00D91840" w:rsidRPr="00BF1280" w:rsidRDefault="00D91840" w:rsidP="00BF1280">
            <w:pPr>
              <w:autoSpaceDE w:val="0"/>
              <w:autoSpaceDN w:val="0"/>
              <w:adjustRightInd w:val="0"/>
              <w:ind w:left="398" w:hanging="398"/>
              <w:rPr>
                <w:rFonts w:asciiTheme="minorHAnsi" w:hAnsiTheme="minorHAnsi"/>
                <w:sz w:val="22"/>
              </w:rPr>
            </w:pPr>
            <w:r w:rsidRPr="00BF1280">
              <w:rPr>
                <w:rFonts w:asciiTheme="minorHAnsi" w:hAnsiTheme="minorHAnsi"/>
                <w:sz w:val="22"/>
              </w:rPr>
              <w:t xml:space="preserve">12.1 Administer evidence-based pharmacological and/or non-pharmacological therapeutic interventions for depression that are tailored to the person’s clinical profile and preferences. </w:t>
            </w:r>
          </w:p>
          <w:p w14:paraId="380C1AEE" w14:textId="77777777" w:rsidR="0042694C" w:rsidRPr="00627202" w:rsidRDefault="00D91840" w:rsidP="006B28E5">
            <w:pPr>
              <w:rPr>
                <w:rFonts w:asciiTheme="minorHAnsi" w:hAnsiTheme="minorHAnsi"/>
                <w:sz w:val="22"/>
                <w:szCs w:val="22"/>
              </w:rPr>
            </w:pPr>
            <w:r>
              <w:rPr>
                <w:rFonts w:asciiTheme="minorHAnsi" w:hAnsiTheme="minorHAnsi"/>
                <w:color w:val="1F497D"/>
                <w:sz w:val="20"/>
              </w:rPr>
              <w:t>(Level of Evidence = Ia, V</w:t>
            </w:r>
            <w:r w:rsidR="0042694C" w:rsidRPr="00627202">
              <w:rPr>
                <w:rFonts w:asciiTheme="minorHAnsi" w:hAnsiTheme="minorHAnsi"/>
                <w:color w:val="1F497D"/>
                <w:sz w:val="20"/>
              </w:rPr>
              <w:t>)</w:t>
            </w:r>
          </w:p>
        </w:tc>
        <w:tc>
          <w:tcPr>
            <w:tcW w:w="504" w:type="dxa"/>
            <w:shd w:val="clear" w:color="auto" w:fill="auto"/>
          </w:tcPr>
          <w:p w14:paraId="4371F972" w14:textId="77777777" w:rsidR="0042694C" w:rsidRPr="00627202" w:rsidRDefault="0042694C" w:rsidP="00E82AEE">
            <w:pPr>
              <w:ind w:left="72"/>
              <w:rPr>
                <w:rFonts w:asciiTheme="minorHAnsi" w:hAnsiTheme="minorHAnsi"/>
                <w:sz w:val="20"/>
                <w:szCs w:val="22"/>
              </w:rPr>
            </w:pPr>
          </w:p>
        </w:tc>
        <w:tc>
          <w:tcPr>
            <w:tcW w:w="504" w:type="dxa"/>
            <w:shd w:val="clear" w:color="auto" w:fill="auto"/>
          </w:tcPr>
          <w:p w14:paraId="067B7437" w14:textId="77777777" w:rsidR="0042694C" w:rsidRPr="00627202" w:rsidRDefault="0042694C" w:rsidP="00E82AEE">
            <w:pPr>
              <w:ind w:left="72"/>
              <w:rPr>
                <w:rFonts w:asciiTheme="minorHAnsi" w:hAnsiTheme="minorHAnsi"/>
                <w:sz w:val="20"/>
                <w:szCs w:val="22"/>
              </w:rPr>
            </w:pPr>
          </w:p>
        </w:tc>
        <w:tc>
          <w:tcPr>
            <w:tcW w:w="504" w:type="dxa"/>
            <w:shd w:val="clear" w:color="auto" w:fill="auto"/>
          </w:tcPr>
          <w:p w14:paraId="492627BD" w14:textId="77777777" w:rsidR="0042694C" w:rsidRPr="00627202" w:rsidRDefault="0042694C" w:rsidP="00E82AEE">
            <w:pPr>
              <w:ind w:left="72"/>
              <w:rPr>
                <w:rFonts w:asciiTheme="minorHAnsi" w:hAnsiTheme="minorHAnsi"/>
                <w:sz w:val="20"/>
                <w:szCs w:val="22"/>
              </w:rPr>
            </w:pPr>
          </w:p>
        </w:tc>
        <w:tc>
          <w:tcPr>
            <w:tcW w:w="5058" w:type="dxa"/>
            <w:shd w:val="clear" w:color="auto" w:fill="auto"/>
          </w:tcPr>
          <w:p w14:paraId="57CF5B9E" w14:textId="77777777" w:rsidR="0042694C" w:rsidRPr="00627202" w:rsidRDefault="0042694C" w:rsidP="00E82AEE">
            <w:pPr>
              <w:ind w:left="72"/>
              <w:rPr>
                <w:rFonts w:asciiTheme="minorHAnsi" w:hAnsiTheme="minorHAnsi"/>
                <w:sz w:val="20"/>
                <w:szCs w:val="22"/>
              </w:rPr>
            </w:pPr>
          </w:p>
        </w:tc>
      </w:tr>
      <w:tr w:rsidR="00D91840" w:rsidRPr="00627202" w14:paraId="40BA2ACE" w14:textId="77777777" w:rsidTr="0042694C">
        <w:trPr>
          <w:trHeight w:val="20"/>
          <w:jc w:val="center"/>
        </w:trPr>
        <w:tc>
          <w:tcPr>
            <w:tcW w:w="4950" w:type="dxa"/>
            <w:shd w:val="clear" w:color="auto" w:fill="auto"/>
          </w:tcPr>
          <w:p w14:paraId="54DA805C" w14:textId="77777777" w:rsidR="00D91840" w:rsidRPr="00BF1280" w:rsidRDefault="00D91840" w:rsidP="00BF1280">
            <w:pPr>
              <w:autoSpaceDE w:val="0"/>
              <w:autoSpaceDN w:val="0"/>
              <w:adjustRightInd w:val="0"/>
              <w:ind w:left="398" w:hanging="398"/>
              <w:rPr>
                <w:rFonts w:asciiTheme="minorHAnsi" w:hAnsiTheme="minorHAnsi"/>
                <w:sz w:val="22"/>
              </w:rPr>
            </w:pPr>
            <w:r w:rsidRPr="00BF1280">
              <w:rPr>
                <w:rFonts w:asciiTheme="minorHAnsi" w:hAnsiTheme="minorHAnsi"/>
                <w:sz w:val="22"/>
              </w:rPr>
              <w:lastRenderedPageBreak/>
              <w:t>12.2 Educate older adults with depression (and their families</w:t>
            </w:r>
            <w:r w:rsidR="00705A0F" w:rsidRPr="00BF1280">
              <w:rPr>
                <w:rFonts w:asciiTheme="minorHAnsi" w:hAnsiTheme="minorHAnsi"/>
                <w:sz w:val="22"/>
              </w:rPr>
              <w:t>/care partners</w:t>
            </w:r>
            <w:r w:rsidRPr="00BF1280">
              <w:rPr>
                <w:rFonts w:asciiTheme="minorHAnsi" w:hAnsiTheme="minorHAnsi"/>
                <w:sz w:val="22"/>
              </w:rPr>
              <w:t>, if appropriate) about depression, self-management, therapeutic interventions, safety, and follow-up care.</w:t>
            </w:r>
          </w:p>
          <w:p w14:paraId="5D7B2C40" w14:textId="77777777" w:rsidR="00D91840" w:rsidRPr="00627202" w:rsidRDefault="00D91840" w:rsidP="006B28E5">
            <w:pPr>
              <w:rPr>
                <w:rFonts w:asciiTheme="minorHAnsi" w:hAnsiTheme="minorHAnsi"/>
                <w:sz w:val="22"/>
                <w:szCs w:val="22"/>
              </w:rPr>
            </w:pPr>
            <w:r>
              <w:rPr>
                <w:rFonts w:asciiTheme="minorHAnsi" w:hAnsiTheme="minorHAnsi"/>
                <w:color w:val="1F497D"/>
                <w:sz w:val="20"/>
              </w:rPr>
              <w:t>(Level of Evidence = V</w:t>
            </w:r>
            <w:r w:rsidRPr="00627202">
              <w:rPr>
                <w:rFonts w:asciiTheme="minorHAnsi" w:hAnsiTheme="minorHAnsi"/>
                <w:color w:val="1F497D"/>
                <w:sz w:val="20"/>
              </w:rPr>
              <w:t>)</w:t>
            </w:r>
          </w:p>
        </w:tc>
        <w:tc>
          <w:tcPr>
            <w:tcW w:w="504" w:type="dxa"/>
            <w:shd w:val="clear" w:color="auto" w:fill="auto"/>
          </w:tcPr>
          <w:p w14:paraId="595D837E" w14:textId="77777777" w:rsidR="00D91840" w:rsidRPr="00627202" w:rsidRDefault="00D91840" w:rsidP="00E82AEE">
            <w:pPr>
              <w:ind w:left="72"/>
              <w:rPr>
                <w:rFonts w:asciiTheme="minorHAnsi" w:hAnsiTheme="minorHAnsi"/>
                <w:sz w:val="20"/>
                <w:szCs w:val="22"/>
              </w:rPr>
            </w:pPr>
          </w:p>
        </w:tc>
        <w:tc>
          <w:tcPr>
            <w:tcW w:w="504" w:type="dxa"/>
            <w:shd w:val="clear" w:color="auto" w:fill="auto"/>
          </w:tcPr>
          <w:p w14:paraId="738A565B" w14:textId="77777777" w:rsidR="00D91840" w:rsidRPr="00627202" w:rsidRDefault="00D91840" w:rsidP="00E82AEE">
            <w:pPr>
              <w:ind w:left="72"/>
              <w:rPr>
                <w:rFonts w:asciiTheme="minorHAnsi" w:hAnsiTheme="minorHAnsi"/>
                <w:sz w:val="20"/>
                <w:szCs w:val="22"/>
              </w:rPr>
            </w:pPr>
          </w:p>
        </w:tc>
        <w:tc>
          <w:tcPr>
            <w:tcW w:w="504" w:type="dxa"/>
            <w:shd w:val="clear" w:color="auto" w:fill="auto"/>
          </w:tcPr>
          <w:p w14:paraId="1D1FDC3E" w14:textId="77777777" w:rsidR="00D91840" w:rsidRPr="00627202" w:rsidRDefault="00D91840" w:rsidP="00E82AEE">
            <w:pPr>
              <w:ind w:left="72"/>
              <w:rPr>
                <w:rFonts w:asciiTheme="minorHAnsi" w:hAnsiTheme="minorHAnsi"/>
                <w:sz w:val="20"/>
                <w:szCs w:val="22"/>
              </w:rPr>
            </w:pPr>
          </w:p>
        </w:tc>
        <w:tc>
          <w:tcPr>
            <w:tcW w:w="5058" w:type="dxa"/>
            <w:shd w:val="clear" w:color="auto" w:fill="auto"/>
          </w:tcPr>
          <w:p w14:paraId="6A5101AD" w14:textId="77777777" w:rsidR="00D91840" w:rsidRPr="00627202" w:rsidRDefault="00D91840" w:rsidP="00E82AEE">
            <w:pPr>
              <w:ind w:left="72"/>
              <w:rPr>
                <w:rFonts w:asciiTheme="minorHAnsi" w:hAnsiTheme="minorHAnsi"/>
                <w:sz w:val="20"/>
                <w:szCs w:val="22"/>
              </w:rPr>
            </w:pPr>
          </w:p>
        </w:tc>
      </w:tr>
      <w:tr w:rsidR="0042694C" w:rsidRPr="00627202" w14:paraId="10C4CDAD" w14:textId="77777777" w:rsidTr="0042694C">
        <w:trPr>
          <w:trHeight w:val="20"/>
          <w:jc w:val="center"/>
        </w:trPr>
        <w:tc>
          <w:tcPr>
            <w:tcW w:w="11520" w:type="dxa"/>
            <w:gridSpan w:val="5"/>
            <w:tcBorders>
              <w:bottom w:val="single" w:sz="4" w:space="0" w:color="008080"/>
            </w:tcBorders>
            <w:shd w:val="clear" w:color="auto" w:fill="DAEEF3" w:themeFill="accent5" w:themeFillTint="33"/>
          </w:tcPr>
          <w:p w14:paraId="4108FC53" w14:textId="77777777" w:rsidR="0042694C" w:rsidRPr="00627202" w:rsidRDefault="00D91840" w:rsidP="006B28E5">
            <w:pPr>
              <w:rPr>
                <w:rFonts w:asciiTheme="minorHAnsi" w:hAnsiTheme="minorHAnsi"/>
                <w:b/>
                <w:color w:val="1F497D"/>
                <w:sz w:val="22"/>
              </w:rPr>
            </w:pPr>
            <w:r>
              <w:rPr>
                <w:rFonts w:asciiTheme="minorHAnsi" w:hAnsiTheme="minorHAnsi"/>
                <w:b/>
                <w:color w:val="1F497D"/>
                <w:sz w:val="22"/>
              </w:rPr>
              <w:t xml:space="preserve">Recommendations Related to </w:t>
            </w:r>
            <w:r w:rsidRPr="00627202">
              <w:rPr>
                <w:rFonts w:asciiTheme="minorHAnsi" w:hAnsiTheme="minorHAnsi"/>
                <w:b/>
                <w:color w:val="1F497D"/>
                <w:sz w:val="22"/>
              </w:rPr>
              <w:t>Depression</w:t>
            </w:r>
            <w:r>
              <w:rPr>
                <w:rFonts w:asciiTheme="minorHAnsi" w:hAnsiTheme="minorHAnsi"/>
                <w:b/>
                <w:color w:val="1F497D"/>
                <w:sz w:val="22"/>
              </w:rPr>
              <w:t>: Evaluation</w:t>
            </w:r>
          </w:p>
        </w:tc>
      </w:tr>
      <w:tr w:rsidR="0042694C" w:rsidRPr="00627202" w14:paraId="195322EE" w14:textId="77777777" w:rsidTr="0042694C">
        <w:trPr>
          <w:trHeight w:val="20"/>
          <w:jc w:val="center"/>
        </w:trPr>
        <w:tc>
          <w:tcPr>
            <w:tcW w:w="4950" w:type="dxa"/>
            <w:shd w:val="clear" w:color="auto" w:fill="auto"/>
          </w:tcPr>
          <w:p w14:paraId="6913314C" w14:textId="77777777" w:rsidR="0042694C" w:rsidRPr="00BF1280" w:rsidRDefault="00D91840" w:rsidP="00BF1280">
            <w:pPr>
              <w:autoSpaceDE w:val="0"/>
              <w:autoSpaceDN w:val="0"/>
              <w:adjustRightInd w:val="0"/>
              <w:ind w:left="398" w:hanging="398"/>
              <w:rPr>
                <w:rFonts w:asciiTheme="minorHAnsi" w:hAnsiTheme="minorHAnsi"/>
                <w:sz w:val="22"/>
              </w:rPr>
            </w:pPr>
            <w:r w:rsidRPr="00BF1280">
              <w:rPr>
                <w:rFonts w:asciiTheme="minorHAnsi" w:hAnsiTheme="minorHAnsi"/>
                <w:sz w:val="22"/>
              </w:rPr>
              <w:t>13.1 Monitor older adults who are experiencing depression for changes in symptoms and response to treatment using a collaborative approach. Document the effectiveness of interventions</w:t>
            </w:r>
            <w:r w:rsidR="00705A0F" w:rsidRPr="00BF1280">
              <w:rPr>
                <w:rFonts w:asciiTheme="minorHAnsi" w:hAnsiTheme="minorHAnsi"/>
                <w:sz w:val="22"/>
              </w:rPr>
              <w:t xml:space="preserve"> and changes in suicidal risk</w:t>
            </w:r>
            <w:r w:rsidRPr="00BF1280">
              <w:rPr>
                <w:rFonts w:asciiTheme="minorHAnsi" w:hAnsiTheme="minorHAnsi"/>
                <w:sz w:val="22"/>
              </w:rPr>
              <w:t>.</w:t>
            </w:r>
            <w:r w:rsidR="0003182E" w:rsidRPr="00BF1280">
              <w:rPr>
                <w:rFonts w:asciiTheme="minorHAnsi" w:hAnsiTheme="minorHAnsi"/>
                <w:sz w:val="22"/>
              </w:rPr>
              <w:t xml:space="preserve"> </w:t>
            </w:r>
          </w:p>
          <w:p w14:paraId="20572D71" w14:textId="77777777" w:rsidR="0042694C" w:rsidRPr="00627202" w:rsidRDefault="00FC5AD2" w:rsidP="006B28E5">
            <w:pPr>
              <w:rPr>
                <w:rFonts w:asciiTheme="minorHAnsi" w:eastAsia="Calibri" w:hAnsiTheme="minorHAnsi" w:cs="ScalaSansLF-Regular"/>
                <w:sz w:val="20"/>
                <w:szCs w:val="20"/>
                <w:lang w:eastAsia="en-CA"/>
              </w:rPr>
            </w:pPr>
            <w:r>
              <w:rPr>
                <w:rFonts w:asciiTheme="minorHAnsi" w:hAnsiTheme="minorHAnsi"/>
                <w:color w:val="1F497D"/>
                <w:sz w:val="20"/>
              </w:rPr>
              <w:t xml:space="preserve">(Level of Evidence = </w:t>
            </w:r>
            <w:r w:rsidR="0042694C" w:rsidRPr="00627202">
              <w:rPr>
                <w:rFonts w:asciiTheme="minorHAnsi" w:hAnsiTheme="minorHAnsi"/>
                <w:color w:val="1F497D"/>
                <w:sz w:val="20"/>
              </w:rPr>
              <w:t>V)</w:t>
            </w:r>
          </w:p>
        </w:tc>
        <w:tc>
          <w:tcPr>
            <w:tcW w:w="504" w:type="dxa"/>
            <w:shd w:val="clear" w:color="auto" w:fill="auto"/>
          </w:tcPr>
          <w:p w14:paraId="4B77130E" w14:textId="77777777" w:rsidR="0042694C" w:rsidRPr="00627202" w:rsidRDefault="0042694C" w:rsidP="00E82AEE">
            <w:pPr>
              <w:ind w:left="72"/>
              <w:rPr>
                <w:rFonts w:asciiTheme="minorHAnsi" w:hAnsiTheme="minorHAnsi"/>
                <w:sz w:val="20"/>
                <w:szCs w:val="22"/>
              </w:rPr>
            </w:pPr>
          </w:p>
        </w:tc>
        <w:tc>
          <w:tcPr>
            <w:tcW w:w="504" w:type="dxa"/>
            <w:shd w:val="clear" w:color="auto" w:fill="auto"/>
          </w:tcPr>
          <w:p w14:paraId="3222D31C" w14:textId="77777777" w:rsidR="0042694C" w:rsidRPr="00627202" w:rsidRDefault="0042694C" w:rsidP="00E82AEE">
            <w:pPr>
              <w:ind w:left="72"/>
              <w:rPr>
                <w:rFonts w:asciiTheme="minorHAnsi" w:hAnsiTheme="minorHAnsi"/>
                <w:sz w:val="20"/>
                <w:szCs w:val="22"/>
              </w:rPr>
            </w:pPr>
          </w:p>
        </w:tc>
        <w:tc>
          <w:tcPr>
            <w:tcW w:w="504" w:type="dxa"/>
            <w:shd w:val="clear" w:color="auto" w:fill="auto"/>
          </w:tcPr>
          <w:p w14:paraId="7D099689" w14:textId="77777777" w:rsidR="0042694C" w:rsidRPr="00627202" w:rsidRDefault="0042694C" w:rsidP="00E82AEE">
            <w:pPr>
              <w:ind w:left="72"/>
              <w:rPr>
                <w:rFonts w:asciiTheme="minorHAnsi" w:hAnsiTheme="minorHAnsi"/>
                <w:sz w:val="20"/>
                <w:szCs w:val="22"/>
              </w:rPr>
            </w:pPr>
          </w:p>
        </w:tc>
        <w:tc>
          <w:tcPr>
            <w:tcW w:w="5058" w:type="dxa"/>
            <w:shd w:val="clear" w:color="auto" w:fill="auto"/>
          </w:tcPr>
          <w:p w14:paraId="73E0FCE7" w14:textId="77777777" w:rsidR="0042694C" w:rsidRPr="00627202" w:rsidRDefault="0042694C" w:rsidP="00E82AEE">
            <w:pPr>
              <w:ind w:left="72"/>
              <w:rPr>
                <w:rFonts w:asciiTheme="minorHAnsi" w:hAnsiTheme="minorHAnsi"/>
                <w:sz w:val="20"/>
                <w:szCs w:val="22"/>
              </w:rPr>
            </w:pPr>
          </w:p>
        </w:tc>
      </w:tr>
      <w:tr w:rsidR="00E149BC" w:rsidRPr="00627202" w14:paraId="4BF5AC95" w14:textId="77777777" w:rsidTr="00E149BC">
        <w:trPr>
          <w:trHeight w:val="20"/>
          <w:jc w:val="center"/>
        </w:trPr>
        <w:tc>
          <w:tcPr>
            <w:tcW w:w="11520" w:type="dxa"/>
            <w:gridSpan w:val="5"/>
            <w:tcBorders>
              <w:bottom w:val="single" w:sz="4" w:space="0" w:color="008080"/>
            </w:tcBorders>
            <w:shd w:val="clear" w:color="auto" w:fill="DAEEF3" w:themeFill="accent5" w:themeFillTint="33"/>
          </w:tcPr>
          <w:p w14:paraId="256FC56D" w14:textId="77777777" w:rsidR="00E149BC" w:rsidRPr="00627202" w:rsidRDefault="00E149BC" w:rsidP="006B28E5">
            <w:pPr>
              <w:rPr>
                <w:rFonts w:asciiTheme="minorHAnsi" w:hAnsiTheme="minorHAnsi"/>
                <w:b/>
                <w:color w:val="1F497D"/>
                <w:sz w:val="22"/>
              </w:rPr>
            </w:pPr>
            <w:r w:rsidRPr="00627202">
              <w:rPr>
                <w:rFonts w:asciiTheme="minorHAnsi" w:hAnsiTheme="minorHAnsi"/>
                <w:b/>
                <w:color w:val="1F497D"/>
                <w:sz w:val="22"/>
              </w:rPr>
              <w:t>Education Recommendations</w:t>
            </w:r>
          </w:p>
        </w:tc>
      </w:tr>
      <w:tr w:rsidR="00E149BC" w:rsidRPr="00627202" w14:paraId="604465EA" w14:textId="77777777" w:rsidTr="00E149BC">
        <w:trPr>
          <w:trHeight w:val="20"/>
          <w:jc w:val="center"/>
        </w:trPr>
        <w:tc>
          <w:tcPr>
            <w:tcW w:w="4950" w:type="dxa"/>
            <w:shd w:val="clear" w:color="auto" w:fill="auto"/>
          </w:tcPr>
          <w:p w14:paraId="2AEA9CA2" w14:textId="77777777" w:rsidR="00FC5AD2" w:rsidRPr="00BF1280" w:rsidRDefault="00FC5AD2" w:rsidP="00BF1280">
            <w:pPr>
              <w:autoSpaceDE w:val="0"/>
              <w:autoSpaceDN w:val="0"/>
              <w:adjustRightInd w:val="0"/>
              <w:ind w:left="398" w:hanging="398"/>
              <w:rPr>
                <w:rFonts w:asciiTheme="minorHAnsi" w:hAnsiTheme="minorHAnsi"/>
                <w:sz w:val="22"/>
              </w:rPr>
            </w:pPr>
            <w:r w:rsidRPr="00BF1280">
              <w:rPr>
                <w:rFonts w:asciiTheme="minorHAnsi" w:hAnsiTheme="minorHAnsi"/>
                <w:sz w:val="22"/>
              </w:rPr>
              <w:t xml:space="preserve">14.1 All entry-level health-care programs include content and practice education opportunities that are specific to caring for older adults who have or are suspected of having delirium, dementia, </w:t>
            </w:r>
            <w:r w:rsidR="000305F4" w:rsidRPr="00BF1280">
              <w:rPr>
                <w:rFonts w:asciiTheme="minorHAnsi" w:hAnsiTheme="minorHAnsi"/>
                <w:sz w:val="22"/>
              </w:rPr>
              <w:t>and/</w:t>
            </w:r>
            <w:r w:rsidRPr="00BF1280">
              <w:rPr>
                <w:rFonts w:asciiTheme="minorHAnsi" w:hAnsiTheme="minorHAnsi"/>
                <w:sz w:val="22"/>
              </w:rPr>
              <w:t xml:space="preserve">or depression, and that are tailored to the discipline’s scope of practice. </w:t>
            </w:r>
          </w:p>
          <w:p w14:paraId="0587B7CA" w14:textId="77777777" w:rsidR="00E149BC" w:rsidRPr="00627202" w:rsidRDefault="00FC5AD2" w:rsidP="006B28E5">
            <w:pPr>
              <w:rPr>
                <w:rFonts w:asciiTheme="minorHAnsi" w:hAnsiTheme="minorHAnsi"/>
                <w:sz w:val="22"/>
                <w:szCs w:val="22"/>
              </w:rPr>
            </w:pPr>
            <w:r>
              <w:rPr>
                <w:rFonts w:asciiTheme="minorHAnsi" w:hAnsiTheme="minorHAnsi"/>
                <w:color w:val="1F497D"/>
                <w:sz w:val="20"/>
              </w:rPr>
              <w:t xml:space="preserve">(Level of Evidence = </w:t>
            </w:r>
            <w:r w:rsidR="00E149BC" w:rsidRPr="00627202">
              <w:rPr>
                <w:rFonts w:asciiTheme="minorHAnsi" w:hAnsiTheme="minorHAnsi"/>
                <w:color w:val="1F497D"/>
                <w:sz w:val="20"/>
              </w:rPr>
              <w:t>V)</w:t>
            </w:r>
          </w:p>
        </w:tc>
        <w:tc>
          <w:tcPr>
            <w:tcW w:w="504" w:type="dxa"/>
            <w:shd w:val="clear" w:color="auto" w:fill="auto"/>
          </w:tcPr>
          <w:p w14:paraId="42A2780E" w14:textId="77777777" w:rsidR="00E149BC" w:rsidRPr="00627202" w:rsidRDefault="00E149BC" w:rsidP="00E82AEE">
            <w:pPr>
              <w:ind w:left="72"/>
              <w:rPr>
                <w:rFonts w:asciiTheme="minorHAnsi" w:hAnsiTheme="minorHAnsi"/>
                <w:sz w:val="20"/>
                <w:szCs w:val="22"/>
              </w:rPr>
            </w:pPr>
          </w:p>
        </w:tc>
        <w:tc>
          <w:tcPr>
            <w:tcW w:w="504" w:type="dxa"/>
            <w:shd w:val="clear" w:color="auto" w:fill="auto"/>
          </w:tcPr>
          <w:p w14:paraId="6DE48959" w14:textId="77777777" w:rsidR="00E149BC" w:rsidRPr="00627202" w:rsidRDefault="00E149BC" w:rsidP="00E82AEE">
            <w:pPr>
              <w:ind w:left="72"/>
              <w:rPr>
                <w:rFonts w:asciiTheme="minorHAnsi" w:hAnsiTheme="minorHAnsi"/>
                <w:sz w:val="20"/>
                <w:szCs w:val="22"/>
              </w:rPr>
            </w:pPr>
          </w:p>
        </w:tc>
        <w:tc>
          <w:tcPr>
            <w:tcW w:w="504" w:type="dxa"/>
            <w:shd w:val="clear" w:color="auto" w:fill="auto"/>
          </w:tcPr>
          <w:p w14:paraId="73761A7C" w14:textId="77777777" w:rsidR="00E149BC" w:rsidRPr="00627202" w:rsidRDefault="00E149BC" w:rsidP="00E82AEE">
            <w:pPr>
              <w:ind w:left="72"/>
              <w:rPr>
                <w:rFonts w:asciiTheme="minorHAnsi" w:hAnsiTheme="minorHAnsi"/>
                <w:sz w:val="20"/>
                <w:szCs w:val="22"/>
              </w:rPr>
            </w:pPr>
          </w:p>
        </w:tc>
        <w:tc>
          <w:tcPr>
            <w:tcW w:w="5058" w:type="dxa"/>
            <w:shd w:val="clear" w:color="auto" w:fill="auto"/>
          </w:tcPr>
          <w:p w14:paraId="14E2EA54" w14:textId="77777777" w:rsidR="00E149BC" w:rsidRPr="00627202" w:rsidRDefault="00E149BC" w:rsidP="00E82AEE">
            <w:pPr>
              <w:ind w:left="72"/>
              <w:rPr>
                <w:rFonts w:asciiTheme="minorHAnsi" w:hAnsiTheme="minorHAnsi"/>
                <w:sz w:val="20"/>
                <w:szCs w:val="22"/>
              </w:rPr>
            </w:pPr>
          </w:p>
        </w:tc>
      </w:tr>
      <w:tr w:rsidR="00FC5AD2" w:rsidRPr="00627202" w14:paraId="732D82A2" w14:textId="77777777" w:rsidTr="00E149BC">
        <w:trPr>
          <w:trHeight w:val="20"/>
          <w:jc w:val="center"/>
        </w:trPr>
        <w:tc>
          <w:tcPr>
            <w:tcW w:w="4950" w:type="dxa"/>
            <w:shd w:val="clear" w:color="auto" w:fill="auto"/>
          </w:tcPr>
          <w:p w14:paraId="3B06B433" w14:textId="77777777" w:rsidR="000305F4" w:rsidRPr="00BF1280" w:rsidRDefault="00FC5AD2" w:rsidP="00BF1280">
            <w:pPr>
              <w:autoSpaceDE w:val="0"/>
              <w:autoSpaceDN w:val="0"/>
              <w:adjustRightInd w:val="0"/>
              <w:ind w:left="398" w:hanging="398"/>
              <w:rPr>
                <w:rFonts w:asciiTheme="minorHAnsi" w:hAnsiTheme="minorHAnsi"/>
                <w:sz w:val="22"/>
              </w:rPr>
            </w:pPr>
            <w:r w:rsidRPr="00BF1280">
              <w:rPr>
                <w:rFonts w:asciiTheme="minorHAnsi" w:hAnsiTheme="minorHAnsi"/>
                <w:sz w:val="22"/>
              </w:rPr>
              <w:t xml:space="preserve">14.2 </w:t>
            </w:r>
            <w:r w:rsidR="000305F4" w:rsidRPr="00BF1280">
              <w:rPr>
                <w:rFonts w:asciiTheme="minorHAnsi" w:hAnsiTheme="minorHAnsi"/>
                <w:sz w:val="22"/>
              </w:rPr>
              <w:t xml:space="preserve">Organizations provide opportunities for nurses and other health-care providers to enhance their competency in caring for older adults with delirium, dementia, and depression. Pertinent educational content should be provided during the orientation of new staff and students, and continuously through refresher courses and professional development opportunities. </w:t>
            </w:r>
          </w:p>
          <w:p w14:paraId="0B3BDB7A" w14:textId="77777777" w:rsidR="00FC5AD2" w:rsidRDefault="00FC5AD2" w:rsidP="006B28E5">
            <w:pPr>
              <w:ind w:left="360" w:hanging="360"/>
              <w:rPr>
                <w:rFonts w:asciiTheme="minorHAnsi" w:hAnsiTheme="minorHAnsi"/>
                <w:sz w:val="22"/>
                <w:szCs w:val="22"/>
              </w:rPr>
            </w:pPr>
            <w:r w:rsidRPr="00627202">
              <w:rPr>
                <w:rFonts w:asciiTheme="minorHAnsi" w:hAnsiTheme="minorHAnsi"/>
                <w:color w:val="1F497D"/>
                <w:sz w:val="20"/>
              </w:rPr>
              <w:t>(Level of Evidence = I</w:t>
            </w:r>
            <w:r>
              <w:rPr>
                <w:rFonts w:asciiTheme="minorHAnsi" w:hAnsiTheme="minorHAnsi"/>
                <w:color w:val="1F497D"/>
                <w:sz w:val="20"/>
              </w:rPr>
              <w:t xml:space="preserve">a, </w:t>
            </w:r>
            <w:r w:rsidRPr="00627202">
              <w:rPr>
                <w:rFonts w:asciiTheme="minorHAnsi" w:hAnsiTheme="minorHAnsi"/>
                <w:color w:val="1F497D"/>
                <w:sz w:val="20"/>
              </w:rPr>
              <w:t>V)</w:t>
            </w:r>
          </w:p>
        </w:tc>
        <w:tc>
          <w:tcPr>
            <w:tcW w:w="504" w:type="dxa"/>
            <w:shd w:val="clear" w:color="auto" w:fill="auto"/>
          </w:tcPr>
          <w:p w14:paraId="125F8DB9" w14:textId="77777777" w:rsidR="00FC5AD2" w:rsidRPr="00627202" w:rsidRDefault="00FC5AD2" w:rsidP="00E82AEE">
            <w:pPr>
              <w:ind w:left="72"/>
              <w:rPr>
                <w:rFonts w:asciiTheme="minorHAnsi" w:hAnsiTheme="minorHAnsi"/>
                <w:sz w:val="20"/>
                <w:szCs w:val="22"/>
              </w:rPr>
            </w:pPr>
          </w:p>
        </w:tc>
        <w:tc>
          <w:tcPr>
            <w:tcW w:w="504" w:type="dxa"/>
            <w:shd w:val="clear" w:color="auto" w:fill="auto"/>
          </w:tcPr>
          <w:p w14:paraId="76CCA0BC" w14:textId="77777777" w:rsidR="00FC5AD2" w:rsidRPr="00627202" w:rsidRDefault="00FC5AD2" w:rsidP="00E82AEE">
            <w:pPr>
              <w:ind w:left="72"/>
              <w:rPr>
                <w:rFonts w:asciiTheme="minorHAnsi" w:hAnsiTheme="minorHAnsi"/>
                <w:sz w:val="20"/>
                <w:szCs w:val="22"/>
              </w:rPr>
            </w:pPr>
          </w:p>
        </w:tc>
        <w:tc>
          <w:tcPr>
            <w:tcW w:w="504" w:type="dxa"/>
            <w:shd w:val="clear" w:color="auto" w:fill="auto"/>
          </w:tcPr>
          <w:p w14:paraId="233F44C9" w14:textId="77777777" w:rsidR="00FC5AD2" w:rsidRPr="00627202" w:rsidRDefault="00FC5AD2" w:rsidP="00E82AEE">
            <w:pPr>
              <w:ind w:left="72"/>
              <w:rPr>
                <w:rFonts w:asciiTheme="minorHAnsi" w:hAnsiTheme="minorHAnsi"/>
                <w:sz w:val="20"/>
                <w:szCs w:val="22"/>
              </w:rPr>
            </w:pPr>
          </w:p>
        </w:tc>
        <w:tc>
          <w:tcPr>
            <w:tcW w:w="5058" w:type="dxa"/>
            <w:shd w:val="clear" w:color="auto" w:fill="auto"/>
          </w:tcPr>
          <w:p w14:paraId="4D3E897E" w14:textId="77777777" w:rsidR="00FC5AD2" w:rsidRPr="00627202" w:rsidRDefault="00FC5AD2" w:rsidP="00E82AEE">
            <w:pPr>
              <w:ind w:left="72"/>
              <w:rPr>
                <w:rFonts w:asciiTheme="minorHAnsi" w:hAnsiTheme="minorHAnsi"/>
                <w:sz w:val="20"/>
                <w:szCs w:val="22"/>
              </w:rPr>
            </w:pPr>
          </w:p>
        </w:tc>
      </w:tr>
      <w:tr w:rsidR="00FC5AD2" w:rsidRPr="00627202" w14:paraId="188F5D33" w14:textId="77777777" w:rsidTr="00E149BC">
        <w:trPr>
          <w:trHeight w:val="20"/>
          <w:jc w:val="center"/>
        </w:trPr>
        <w:tc>
          <w:tcPr>
            <w:tcW w:w="4950" w:type="dxa"/>
            <w:shd w:val="clear" w:color="auto" w:fill="auto"/>
          </w:tcPr>
          <w:p w14:paraId="33F97537" w14:textId="77777777" w:rsidR="000305F4" w:rsidRPr="00BF1280" w:rsidRDefault="00FC5AD2" w:rsidP="00BF1280">
            <w:pPr>
              <w:autoSpaceDE w:val="0"/>
              <w:autoSpaceDN w:val="0"/>
              <w:adjustRightInd w:val="0"/>
              <w:ind w:left="398" w:hanging="398"/>
              <w:rPr>
                <w:rFonts w:asciiTheme="minorHAnsi" w:hAnsiTheme="minorHAnsi"/>
                <w:sz w:val="22"/>
              </w:rPr>
            </w:pPr>
            <w:r w:rsidRPr="00BF1280">
              <w:rPr>
                <w:rFonts w:asciiTheme="minorHAnsi" w:hAnsiTheme="minorHAnsi"/>
                <w:sz w:val="22"/>
              </w:rPr>
              <w:t xml:space="preserve">14.3 </w:t>
            </w:r>
            <w:r w:rsidR="000305F4" w:rsidRPr="00BF1280">
              <w:rPr>
                <w:rFonts w:asciiTheme="minorHAnsi" w:hAnsiTheme="minorHAnsi"/>
                <w:sz w:val="22"/>
              </w:rPr>
              <w:t xml:space="preserve">Design dynamic, evidence-based educational programs on delirium, dementia, and depression that support the transfer of knowledge and skills to the practice setting. Such programs should be: </w:t>
            </w:r>
          </w:p>
          <w:p w14:paraId="04129C45" w14:textId="77777777" w:rsidR="000305F4" w:rsidRPr="000305F4" w:rsidRDefault="000305F4" w:rsidP="006B28E5">
            <w:pPr>
              <w:pStyle w:val="Heading3"/>
              <w:keepNext/>
              <w:numPr>
                <w:ilvl w:val="0"/>
                <w:numId w:val="13"/>
              </w:numPr>
              <w:rPr>
                <w:rFonts w:asciiTheme="minorHAnsi" w:hAnsiTheme="minorHAnsi"/>
                <w:b w:val="0"/>
                <w:color w:val="auto"/>
                <w:szCs w:val="22"/>
                <w:u w:val="none"/>
                <w:lang w:val="en-CA"/>
              </w:rPr>
            </w:pPr>
            <w:r w:rsidRPr="000305F4">
              <w:rPr>
                <w:rFonts w:asciiTheme="minorHAnsi" w:hAnsiTheme="minorHAnsi"/>
                <w:b w:val="0"/>
                <w:color w:val="auto"/>
                <w:sz w:val="22"/>
                <w:szCs w:val="22"/>
                <w:u w:val="none"/>
                <w:lang w:val="en-CA"/>
              </w:rPr>
              <w:t xml:space="preserve">interactive and multimodal </w:t>
            </w:r>
            <w:r w:rsidRPr="000305F4">
              <w:rPr>
                <w:rFonts w:asciiTheme="minorHAnsi" w:hAnsiTheme="minorHAnsi"/>
                <w:b w:val="0"/>
                <w:color w:val="365F91" w:themeColor="accent1" w:themeShade="BF"/>
                <w:sz w:val="20"/>
                <w:u w:val="none"/>
                <w:lang w:val="en-CA"/>
              </w:rPr>
              <w:t>(level of evidence = Ia)</w:t>
            </w:r>
            <w:r w:rsidRPr="000305F4">
              <w:rPr>
                <w:rFonts w:asciiTheme="minorHAnsi" w:hAnsiTheme="minorHAnsi"/>
                <w:b w:val="0"/>
                <w:color w:val="auto"/>
                <w:sz w:val="22"/>
                <w:szCs w:val="22"/>
                <w:u w:val="none"/>
                <w:lang w:val="en-CA"/>
              </w:rPr>
              <w:t xml:space="preserve">, </w:t>
            </w:r>
          </w:p>
          <w:p w14:paraId="5901BC03" w14:textId="77777777" w:rsidR="000305F4" w:rsidRPr="000305F4" w:rsidRDefault="000305F4" w:rsidP="006B28E5">
            <w:pPr>
              <w:pStyle w:val="Heading3"/>
              <w:keepNext/>
              <w:numPr>
                <w:ilvl w:val="0"/>
                <w:numId w:val="13"/>
              </w:numPr>
              <w:rPr>
                <w:rFonts w:asciiTheme="minorHAnsi" w:hAnsiTheme="minorHAnsi"/>
                <w:b w:val="0"/>
                <w:color w:val="auto"/>
                <w:szCs w:val="22"/>
                <w:u w:val="none"/>
                <w:lang w:val="en-CA"/>
              </w:rPr>
            </w:pPr>
            <w:r w:rsidRPr="000305F4">
              <w:rPr>
                <w:rFonts w:asciiTheme="minorHAnsi" w:hAnsiTheme="minorHAnsi"/>
                <w:b w:val="0"/>
                <w:color w:val="auto"/>
                <w:sz w:val="22"/>
                <w:szCs w:val="22"/>
                <w:u w:val="none"/>
                <w:lang w:val="en-CA"/>
              </w:rPr>
              <w:t xml:space="preserve">interprofessional </w:t>
            </w:r>
            <w:r w:rsidRPr="000305F4">
              <w:rPr>
                <w:rFonts w:asciiTheme="minorHAnsi" w:hAnsiTheme="minorHAnsi"/>
                <w:b w:val="0"/>
                <w:color w:val="365F91" w:themeColor="accent1" w:themeShade="BF"/>
                <w:sz w:val="20"/>
                <w:u w:val="none"/>
                <w:lang w:val="en-CA"/>
              </w:rPr>
              <w:t>(level of evidence = Ia)</w:t>
            </w:r>
            <w:r w:rsidRPr="000305F4">
              <w:rPr>
                <w:rFonts w:asciiTheme="minorHAnsi" w:hAnsiTheme="minorHAnsi"/>
                <w:b w:val="0"/>
                <w:color w:val="auto"/>
                <w:sz w:val="22"/>
                <w:szCs w:val="22"/>
                <w:u w:val="none"/>
                <w:lang w:val="en-CA"/>
              </w:rPr>
              <w:t>,</w:t>
            </w:r>
          </w:p>
          <w:p w14:paraId="32969ABA" w14:textId="77777777" w:rsidR="000305F4" w:rsidRPr="000305F4" w:rsidRDefault="000305F4" w:rsidP="006B28E5">
            <w:pPr>
              <w:pStyle w:val="Heading3"/>
              <w:keepNext/>
              <w:numPr>
                <w:ilvl w:val="0"/>
                <w:numId w:val="13"/>
              </w:numPr>
              <w:rPr>
                <w:rFonts w:asciiTheme="minorHAnsi" w:hAnsiTheme="minorHAnsi"/>
                <w:b w:val="0"/>
                <w:color w:val="auto"/>
                <w:szCs w:val="22"/>
                <w:u w:val="none"/>
                <w:lang w:val="en-CA"/>
              </w:rPr>
            </w:pPr>
            <w:r w:rsidRPr="000305F4">
              <w:rPr>
                <w:rFonts w:asciiTheme="minorHAnsi" w:hAnsiTheme="minorHAnsi"/>
                <w:b w:val="0"/>
                <w:color w:val="auto"/>
                <w:sz w:val="22"/>
                <w:szCs w:val="22"/>
                <w:u w:val="none"/>
                <w:lang w:val="en-CA"/>
              </w:rPr>
              <w:t xml:space="preserve">tailored to address learners’ needs </w:t>
            </w:r>
            <w:r w:rsidRPr="000305F4">
              <w:rPr>
                <w:rFonts w:asciiTheme="minorHAnsi" w:hAnsiTheme="minorHAnsi"/>
                <w:b w:val="0"/>
                <w:color w:val="365F91" w:themeColor="accent1" w:themeShade="BF"/>
                <w:sz w:val="20"/>
                <w:u w:val="none"/>
                <w:lang w:val="en-CA"/>
              </w:rPr>
              <w:t>(level of evidence = V)</w:t>
            </w:r>
            <w:r w:rsidRPr="000305F4">
              <w:rPr>
                <w:rFonts w:asciiTheme="minorHAnsi" w:hAnsiTheme="minorHAnsi"/>
                <w:b w:val="0"/>
                <w:color w:val="auto"/>
                <w:sz w:val="22"/>
                <w:szCs w:val="22"/>
                <w:u w:val="none"/>
                <w:lang w:val="en-CA"/>
              </w:rPr>
              <w:t>,</w:t>
            </w:r>
          </w:p>
          <w:p w14:paraId="56BAB107" w14:textId="77777777" w:rsidR="000305F4" w:rsidRPr="000305F4" w:rsidRDefault="000305F4" w:rsidP="006B28E5">
            <w:pPr>
              <w:pStyle w:val="Heading3"/>
              <w:keepNext/>
              <w:numPr>
                <w:ilvl w:val="0"/>
                <w:numId w:val="13"/>
              </w:numPr>
              <w:rPr>
                <w:rFonts w:asciiTheme="minorHAnsi" w:hAnsiTheme="minorHAnsi"/>
                <w:b w:val="0"/>
                <w:lang w:val="en-CA"/>
              </w:rPr>
            </w:pPr>
            <w:r w:rsidRPr="000305F4">
              <w:rPr>
                <w:rFonts w:asciiTheme="minorHAnsi" w:hAnsiTheme="minorHAnsi"/>
                <w:b w:val="0"/>
                <w:color w:val="auto"/>
                <w:sz w:val="22"/>
                <w:szCs w:val="22"/>
                <w:u w:val="none"/>
                <w:lang w:val="en-CA"/>
              </w:rPr>
              <w:t xml:space="preserve">reinforced at the point of care by strategies and tools </w:t>
            </w:r>
            <w:r w:rsidRPr="000305F4">
              <w:rPr>
                <w:rFonts w:asciiTheme="minorHAnsi" w:hAnsiTheme="minorHAnsi"/>
                <w:b w:val="0"/>
                <w:color w:val="365F91" w:themeColor="accent1" w:themeShade="BF"/>
                <w:sz w:val="20"/>
                <w:u w:val="none"/>
                <w:lang w:val="en-CA"/>
              </w:rPr>
              <w:t>(level of evidence = Ia)</w:t>
            </w:r>
            <w:r w:rsidRPr="000305F4">
              <w:rPr>
                <w:rFonts w:asciiTheme="minorHAnsi" w:hAnsiTheme="minorHAnsi"/>
                <w:b w:val="0"/>
                <w:color w:val="auto"/>
                <w:sz w:val="22"/>
                <w:szCs w:val="22"/>
                <w:u w:val="none"/>
                <w:lang w:val="en-CA"/>
              </w:rPr>
              <w:t>, and</w:t>
            </w:r>
          </w:p>
          <w:p w14:paraId="5326431E" w14:textId="77777777" w:rsidR="000305F4" w:rsidRPr="000305F4" w:rsidRDefault="000305F4" w:rsidP="006B28E5">
            <w:pPr>
              <w:pStyle w:val="Heading3"/>
              <w:keepNext/>
              <w:numPr>
                <w:ilvl w:val="0"/>
                <w:numId w:val="13"/>
              </w:numPr>
              <w:rPr>
                <w:rFonts w:asciiTheme="minorHAnsi" w:hAnsiTheme="minorHAnsi"/>
                <w:b w:val="0"/>
                <w:lang w:val="en-CA"/>
              </w:rPr>
            </w:pPr>
            <w:r w:rsidRPr="000305F4">
              <w:rPr>
                <w:rFonts w:asciiTheme="minorHAnsi" w:hAnsiTheme="minorHAnsi"/>
                <w:b w:val="0"/>
                <w:color w:val="auto"/>
                <w:sz w:val="22"/>
                <w:szCs w:val="22"/>
                <w:u w:val="none"/>
                <w:lang w:val="en-CA"/>
              </w:rPr>
              <w:t xml:space="preserve">supported by trained champions or clinical experts </w:t>
            </w:r>
            <w:r w:rsidRPr="000305F4">
              <w:rPr>
                <w:rFonts w:asciiTheme="minorHAnsi" w:hAnsiTheme="minorHAnsi"/>
                <w:b w:val="0"/>
                <w:color w:val="365F91" w:themeColor="accent1" w:themeShade="BF"/>
                <w:sz w:val="20"/>
                <w:u w:val="none"/>
                <w:lang w:val="en-CA"/>
              </w:rPr>
              <w:t>(level of evidence = Ia)</w:t>
            </w:r>
            <w:r w:rsidRPr="000305F4">
              <w:rPr>
                <w:rFonts w:asciiTheme="minorHAnsi" w:hAnsiTheme="minorHAnsi"/>
                <w:b w:val="0"/>
                <w:color w:val="auto"/>
                <w:sz w:val="22"/>
                <w:szCs w:val="22"/>
                <w:u w:val="none"/>
                <w:lang w:val="en-CA"/>
              </w:rPr>
              <w:t>.</w:t>
            </w:r>
            <w:r w:rsidRPr="000305F4">
              <w:rPr>
                <w:rFonts w:asciiTheme="minorHAnsi" w:hAnsiTheme="minorHAnsi"/>
                <w:b w:val="0"/>
                <w:color w:val="1F497D"/>
                <w:sz w:val="20"/>
              </w:rPr>
              <w:t xml:space="preserve"> </w:t>
            </w:r>
          </w:p>
          <w:p w14:paraId="7DE9AD1D" w14:textId="77777777" w:rsidR="00FC5AD2" w:rsidRPr="000305F4" w:rsidRDefault="00FC5AD2" w:rsidP="006B28E5">
            <w:pPr>
              <w:ind w:left="360" w:hanging="360"/>
              <w:rPr>
                <w:rFonts w:asciiTheme="minorHAnsi" w:hAnsiTheme="minorHAnsi"/>
                <w:sz w:val="22"/>
                <w:szCs w:val="22"/>
              </w:rPr>
            </w:pPr>
            <w:r w:rsidRPr="000305F4">
              <w:rPr>
                <w:rFonts w:asciiTheme="minorHAnsi" w:hAnsiTheme="minorHAnsi"/>
                <w:color w:val="1F497D"/>
                <w:sz w:val="20"/>
              </w:rPr>
              <w:t>(Level of Evidence = Ia, V)</w:t>
            </w:r>
          </w:p>
        </w:tc>
        <w:tc>
          <w:tcPr>
            <w:tcW w:w="504" w:type="dxa"/>
            <w:shd w:val="clear" w:color="auto" w:fill="auto"/>
          </w:tcPr>
          <w:p w14:paraId="08A31BDD" w14:textId="77777777" w:rsidR="00FC5AD2" w:rsidRPr="00627202" w:rsidRDefault="00FC5AD2" w:rsidP="00E82AEE">
            <w:pPr>
              <w:ind w:left="72"/>
              <w:rPr>
                <w:rFonts w:asciiTheme="minorHAnsi" w:hAnsiTheme="minorHAnsi"/>
                <w:sz w:val="20"/>
                <w:szCs w:val="22"/>
              </w:rPr>
            </w:pPr>
          </w:p>
        </w:tc>
        <w:tc>
          <w:tcPr>
            <w:tcW w:w="504" w:type="dxa"/>
            <w:shd w:val="clear" w:color="auto" w:fill="auto"/>
          </w:tcPr>
          <w:p w14:paraId="7470972B" w14:textId="77777777" w:rsidR="00FC5AD2" w:rsidRPr="00627202" w:rsidRDefault="00FC5AD2" w:rsidP="00E82AEE">
            <w:pPr>
              <w:ind w:left="72"/>
              <w:rPr>
                <w:rFonts w:asciiTheme="minorHAnsi" w:hAnsiTheme="minorHAnsi"/>
                <w:sz w:val="20"/>
                <w:szCs w:val="22"/>
              </w:rPr>
            </w:pPr>
          </w:p>
        </w:tc>
        <w:tc>
          <w:tcPr>
            <w:tcW w:w="504" w:type="dxa"/>
            <w:shd w:val="clear" w:color="auto" w:fill="auto"/>
          </w:tcPr>
          <w:p w14:paraId="1E643B11" w14:textId="77777777" w:rsidR="00FC5AD2" w:rsidRPr="00627202" w:rsidRDefault="00FC5AD2" w:rsidP="00E82AEE">
            <w:pPr>
              <w:ind w:left="72"/>
              <w:rPr>
                <w:rFonts w:asciiTheme="minorHAnsi" w:hAnsiTheme="minorHAnsi"/>
                <w:sz w:val="20"/>
                <w:szCs w:val="22"/>
              </w:rPr>
            </w:pPr>
          </w:p>
        </w:tc>
        <w:tc>
          <w:tcPr>
            <w:tcW w:w="5058" w:type="dxa"/>
            <w:shd w:val="clear" w:color="auto" w:fill="auto"/>
          </w:tcPr>
          <w:p w14:paraId="063ACB21" w14:textId="77777777" w:rsidR="00FC5AD2" w:rsidRPr="00627202" w:rsidRDefault="00FC5AD2" w:rsidP="00E82AEE">
            <w:pPr>
              <w:ind w:left="72"/>
              <w:rPr>
                <w:rFonts w:asciiTheme="minorHAnsi" w:hAnsiTheme="minorHAnsi"/>
                <w:sz w:val="20"/>
                <w:szCs w:val="22"/>
              </w:rPr>
            </w:pPr>
          </w:p>
        </w:tc>
      </w:tr>
      <w:tr w:rsidR="00FC5AD2" w:rsidRPr="00627202" w14:paraId="68D658DE" w14:textId="77777777" w:rsidTr="00E149BC">
        <w:trPr>
          <w:trHeight w:val="20"/>
          <w:jc w:val="center"/>
        </w:trPr>
        <w:tc>
          <w:tcPr>
            <w:tcW w:w="4950" w:type="dxa"/>
            <w:shd w:val="clear" w:color="auto" w:fill="auto"/>
          </w:tcPr>
          <w:p w14:paraId="4EF72772" w14:textId="77777777" w:rsidR="00FC5AD2" w:rsidRPr="00BF1280" w:rsidRDefault="00FC5AD2" w:rsidP="00BF1280">
            <w:pPr>
              <w:autoSpaceDE w:val="0"/>
              <w:autoSpaceDN w:val="0"/>
              <w:adjustRightInd w:val="0"/>
              <w:ind w:left="398" w:hanging="398"/>
              <w:rPr>
                <w:rFonts w:asciiTheme="minorHAnsi" w:hAnsiTheme="minorHAnsi"/>
                <w:sz w:val="22"/>
              </w:rPr>
            </w:pPr>
            <w:r w:rsidRPr="00BF1280">
              <w:rPr>
                <w:rFonts w:asciiTheme="minorHAnsi" w:hAnsiTheme="minorHAnsi"/>
                <w:sz w:val="22"/>
              </w:rPr>
              <w:t xml:space="preserve">14.4 Evaluate educational programs on delirium, dementia, and depression to determine whether they meet desired outcomes, such as </w:t>
            </w:r>
            <w:r w:rsidRPr="00BF1280">
              <w:rPr>
                <w:rFonts w:asciiTheme="minorHAnsi" w:hAnsiTheme="minorHAnsi"/>
                <w:sz w:val="22"/>
              </w:rPr>
              <w:lastRenderedPageBreak/>
              <w:t>practice changes and improved health outcomes. Refine programs as required.</w:t>
            </w:r>
          </w:p>
          <w:p w14:paraId="7AB129E9" w14:textId="77777777" w:rsidR="00FC5AD2" w:rsidRDefault="00FC5AD2" w:rsidP="006B28E5">
            <w:pPr>
              <w:ind w:left="360" w:hanging="360"/>
              <w:rPr>
                <w:rFonts w:asciiTheme="minorHAnsi" w:hAnsiTheme="minorHAnsi"/>
                <w:sz w:val="22"/>
                <w:szCs w:val="22"/>
              </w:rPr>
            </w:pPr>
            <w:r>
              <w:rPr>
                <w:rFonts w:asciiTheme="minorHAnsi" w:hAnsiTheme="minorHAnsi"/>
                <w:color w:val="1F497D"/>
                <w:sz w:val="20"/>
              </w:rPr>
              <w:t xml:space="preserve">(Level of Evidence = </w:t>
            </w:r>
            <w:r w:rsidRPr="00627202">
              <w:rPr>
                <w:rFonts w:asciiTheme="minorHAnsi" w:hAnsiTheme="minorHAnsi"/>
                <w:color w:val="1F497D"/>
                <w:sz w:val="20"/>
              </w:rPr>
              <w:t>V)</w:t>
            </w:r>
          </w:p>
        </w:tc>
        <w:tc>
          <w:tcPr>
            <w:tcW w:w="504" w:type="dxa"/>
            <w:shd w:val="clear" w:color="auto" w:fill="auto"/>
          </w:tcPr>
          <w:p w14:paraId="79A1C641" w14:textId="77777777" w:rsidR="00FC5AD2" w:rsidRPr="00627202" w:rsidRDefault="00FC5AD2" w:rsidP="00E82AEE">
            <w:pPr>
              <w:ind w:left="72"/>
              <w:rPr>
                <w:rFonts w:asciiTheme="minorHAnsi" w:hAnsiTheme="minorHAnsi"/>
                <w:sz w:val="20"/>
                <w:szCs w:val="22"/>
              </w:rPr>
            </w:pPr>
          </w:p>
        </w:tc>
        <w:tc>
          <w:tcPr>
            <w:tcW w:w="504" w:type="dxa"/>
            <w:shd w:val="clear" w:color="auto" w:fill="auto"/>
          </w:tcPr>
          <w:p w14:paraId="4E3F9A22" w14:textId="77777777" w:rsidR="00FC5AD2" w:rsidRPr="00627202" w:rsidRDefault="00FC5AD2" w:rsidP="00E82AEE">
            <w:pPr>
              <w:ind w:left="72"/>
              <w:rPr>
                <w:rFonts w:asciiTheme="minorHAnsi" w:hAnsiTheme="minorHAnsi"/>
                <w:sz w:val="20"/>
                <w:szCs w:val="22"/>
              </w:rPr>
            </w:pPr>
          </w:p>
        </w:tc>
        <w:tc>
          <w:tcPr>
            <w:tcW w:w="504" w:type="dxa"/>
            <w:shd w:val="clear" w:color="auto" w:fill="auto"/>
          </w:tcPr>
          <w:p w14:paraId="7908E131" w14:textId="77777777" w:rsidR="00FC5AD2" w:rsidRPr="00627202" w:rsidRDefault="00FC5AD2" w:rsidP="00E82AEE">
            <w:pPr>
              <w:ind w:left="72"/>
              <w:rPr>
                <w:rFonts w:asciiTheme="minorHAnsi" w:hAnsiTheme="minorHAnsi"/>
                <w:sz w:val="20"/>
                <w:szCs w:val="22"/>
              </w:rPr>
            </w:pPr>
          </w:p>
        </w:tc>
        <w:tc>
          <w:tcPr>
            <w:tcW w:w="5058" w:type="dxa"/>
            <w:shd w:val="clear" w:color="auto" w:fill="auto"/>
          </w:tcPr>
          <w:p w14:paraId="64B402A5" w14:textId="77777777" w:rsidR="00FC5AD2" w:rsidRPr="00627202" w:rsidRDefault="00FC5AD2" w:rsidP="00E82AEE">
            <w:pPr>
              <w:ind w:left="72"/>
              <w:rPr>
                <w:rFonts w:asciiTheme="minorHAnsi" w:hAnsiTheme="minorHAnsi"/>
                <w:sz w:val="20"/>
                <w:szCs w:val="22"/>
              </w:rPr>
            </w:pPr>
          </w:p>
        </w:tc>
      </w:tr>
      <w:tr w:rsidR="00E149BC" w:rsidRPr="00627202" w14:paraId="0E717EBA" w14:textId="77777777" w:rsidTr="00E149BC">
        <w:trPr>
          <w:trHeight w:val="20"/>
          <w:jc w:val="center"/>
        </w:trPr>
        <w:tc>
          <w:tcPr>
            <w:tcW w:w="11520" w:type="dxa"/>
            <w:gridSpan w:val="5"/>
            <w:tcBorders>
              <w:bottom w:val="single" w:sz="4" w:space="0" w:color="008080"/>
            </w:tcBorders>
            <w:shd w:val="clear" w:color="auto" w:fill="DAEEF3" w:themeFill="accent5" w:themeFillTint="33"/>
          </w:tcPr>
          <w:p w14:paraId="021C3031" w14:textId="77777777" w:rsidR="00E149BC" w:rsidRPr="00627202" w:rsidRDefault="00E149BC" w:rsidP="006B28E5">
            <w:pPr>
              <w:rPr>
                <w:rFonts w:asciiTheme="minorHAnsi" w:hAnsiTheme="minorHAnsi"/>
                <w:b/>
                <w:color w:val="1F497D"/>
                <w:sz w:val="22"/>
              </w:rPr>
            </w:pPr>
            <w:r w:rsidRPr="00627202">
              <w:rPr>
                <w:rFonts w:asciiTheme="minorHAnsi" w:hAnsiTheme="minorHAnsi"/>
                <w:b/>
                <w:color w:val="1F497D"/>
                <w:sz w:val="22"/>
              </w:rPr>
              <w:t>Organization and Policy Recommendations</w:t>
            </w:r>
          </w:p>
        </w:tc>
      </w:tr>
      <w:tr w:rsidR="00E149BC" w:rsidRPr="00627202" w14:paraId="25433C11" w14:textId="77777777" w:rsidTr="00E149BC">
        <w:trPr>
          <w:trHeight w:val="20"/>
          <w:jc w:val="center"/>
        </w:trPr>
        <w:tc>
          <w:tcPr>
            <w:tcW w:w="4950" w:type="dxa"/>
            <w:shd w:val="clear" w:color="auto" w:fill="auto"/>
          </w:tcPr>
          <w:p w14:paraId="33175E85" w14:textId="77777777" w:rsidR="000305F4" w:rsidRPr="00BF1280" w:rsidRDefault="00977B5B" w:rsidP="00BF1280">
            <w:pPr>
              <w:autoSpaceDE w:val="0"/>
              <w:autoSpaceDN w:val="0"/>
              <w:adjustRightInd w:val="0"/>
              <w:ind w:left="398" w:hanging="398"/>
              <w:rPr>
                <w:rFonts w:asciiTheme="minorHAnsi" w:hAnsiTheme="minorHAnsi"/>
                <w:sz w:val="22"/>
              </w:rPr>
            </w:pPr>
            <w:r w:rsidRPr="00BF1280">
              <w:rPr>
                <w:rFonts w:asciiTheme="minorHAnsi" w:hAnsiTheme="minorHAnsi"/>
                <w:sz w:val="22"/>
              </w:rPr>
              <w:t>15</w:t>
            </w:r>
            <w:r w:rsidR="00E149BC" w:rsidRPr="00BF1280">
              <w:rPr>
                <w:rFonts w:asciiTheme="minorHAnsi" w:hAnsiTheme="minorHAnsi"/>
                <w:sz w:val="22"/>
              </w:rPr>
              <w:t xml:space="preserve">.1 </w:t>
            </w:r>
            <w:r w:rsidR="000305F4" w:rsidRPr="00BF1280">
              <w:rPr>
                <w:rFonts w:asciiTheme="minorHAnsi" w:hAnsiTheme="minorHAnsi"/>
                <w:sz w:val="22"/>
              </w:rPr>
              <w:t>Organizations demonstrate leadership and maintain a commitment to foundational principles that support care for older adults with delirium, dementia, and depression, including:</w:t>
            </w:r>
          </w:p>
          <w:p w14:paraId="2291E098" w14:textId="77777777" w:rsidR="000305F4" w:rsidRPr="000305F4" w:rsidRDefault="000305F4" w:rsidP="006B28E5">
            <w:pPr>
              <w:pStyle w:val="ListParagraph"/>
              <w:numPr>
                <w:ilvl w:val="0"/>
                <w:numId w:val="14"/>
              </w:numPr>
              <w:rPr>
                <w:rFonts w:asciiTheme="minorHAnsi" w:hAnsiTheme="minorHAnsi"/>
                <w:szCs w:val="22"/>
                <w:lang w:val="en-CA"/>
              </w:rPr>
            </w:pPr>
            <w:r w:rsidRPr="000305F4">
              <w:rPr>
                <w:rFonts w:asciiTheme="minorHAnsi" w:hAnsiTheme="minorHAnsi"/>
                <w:sz w:val="22"/>
                <w:szCs w:val="22"/>
                <w:lang w:val="en-CA"/>
              </w:rPr>
              <w:t xml:space="preserve">person- and family-centred care </w:t>
            </w:r>
            <w:r w:rsidRPr="000305F4">
              <w:rPr>
                <w:rFonts w:asciiTheme="minorHAnsi" w:hAnsiTheme="minorHAnsi"/>
                <w:color w:val="365F91" w:themeColor="accent1" w:themeShade="BF"/>
                <w:sz w:val="20"/>
                <w:szCs w:val="20"/>
                <w:lang w:val="en-CA"/>
              </w:rPr>
              <w:t>(level of evidence = 1a)</w:t>
            </w:r>
            <w:r w:rsidRPr="000305F4">
              <w:rPr>
                <w:rFonts w:asciiTheme="minorHAnsi" w:hAnsiTheme="minorHAnsi"/>
                <w:sz w:val="22"/>
                <w:szCs w:val="22"/>
                <w:lang w:val="en-CA"/>
              </w:rPr>
              <w:t xml:space="preserve">, </w:t>
            </w:r>
          </w:p>
          <w:p w14:paraId="5161FD9C" w14:textId="77777777" w:rsidR="000305F4" w:rsidRPr="000305F4" w:rsidRDefault="000305F4" w:rsidP="006B28E5">
            <w:pPr>
              <w:pStyle w:val="ListParagraph"/>
              <w:numPr>
                <w:ilvl w:val="0"/>
                <w:numId w:val="14"/>
              </w:numPr>
              <w:rPr>
                <w:rFonts w:asciiTheme="minorHAnsi" w:hAnsiTheme="minorHAnsi"/>
                <w:szCs w:val="22"/>
                <w:lang w:val="en-CA"/>
              </w:rPr>
            </w:pPr>
            <w:r w:rsidRPr="000305F4">
              <w:rPr>
                <w:rFonts w:asciiTheme="minorHAnsi" w:hAnsiTheme="minorHAnsi"/>
                <w:sz w:val="22"/>
                <w:szCs w:val="22"/>
                <w:lang w:val="en-CA"/>
              </w:rPr>
              <w:t xml:space="preserve">collaborative, interprofessional care </w:t>
            </w:r>
            <w:r w:rsidRPr="000305F4">
              <w:rPr>
                <w:rFonts w:asciiTheme="minorHAnsi" w:hAnsiTheme="minorHAnsi"/>
                <w:color w:val="365F91" w:themeColor="accent1" w:themeShade="BF"/>
                <w:sz w:val="20"/>
                <w:szCs w:val="20"/>
                <w:lang w:val="en-CA"/>
              </w:rPr>
              <w:t>(level of evidence = 1a)</w:t>
            </w:r>
            <w:r w:rsidRPr="000305F4">
              <w:rPr>
                <w:rFonts w:asciiTheme="minorHAnsi" w:hAnsiTheme="minorHAnsi"/>
                <w:sz w:val="22"/>
                <w:szCs w:val="22"/>
                <w:lang w:val="en-CA"/>
              </w:rPr>
              <w:t xml:space="preserve">, and </w:t>
            </w:r>
          </w:p>
          <w:p w14:paraId="374B3412" w14:textId="77777777" w:rsidR="00977B5B" w:rsidRPr="000305F4" w:rsidRDefault="000305F4" w:rsidP="006B28E5">
            <w:pPr>
              <w:pStyle w:val="ListParagraph"/>
              <w:numPr>
                <w:ilvl w:val="0"/>
                <w:numId w:val="14"/>
              </w:numPr>
              <w:rPr>
                <w:rFonts w:asciiTheme="minorHAnsi" w:hAnsiTheme="minorHAnsi"/>
                <w:sz w:val="22"/>
                <w:szCs w:val="22"/>
              </w:rPr>
            </w:pPr>
            <w:r w:rsidRPr="000305F4">
              <w:rPr>
                <w:rFonts w:asciiTheme="minorHAnsi" w:hAnsiTheme="minorHAnsi"/>
                <w:sz w:val="22"/>
                <w:szCs w:val="22"/>
                <w:lang w:val="en-CA"/>
              </w:rPr>
              <w:t xml:space="preserve">healthy work environments </w:t>
            </w:r>
            <w:r w:rsidRPr="000305F4">
              <w:rPr>
                <w:rFonts w:asciiTheme="minorHAnsi" w:hAnsiTheme="minorHAnsi"/>
                <w:color w:val="365F91" w:themeColor="accent1" w:themeShade="BF"/>
                <w:sz w:val="20"/>
                <w:szCs w:val="20"/>
                <w:lang w:val="en-CA"/>
              </w:rPr>
              <w:t>(level of evidence = V)</w:t>
            </w:r>
            <w:r w:rsidRPr="000305F4">
              <w:rPr>
                <w:rFonts w:asciiTheme="minorHAnsi" w:hAnsiTheme="minorHAnsi"/>
                <w:sz w:val="22"/>
                <w:szCs w:val="22"/>
                <w:lang w:val="en-CA"/>
              </w:rPr>
              <w:t>.</w:t>
            </w:r>
          </w:p>
          <w:p w14:paraId="5B196DAE" w14:textId="77777777" w:rsidR="00E149BC" w:rsidRPr="000305F4" w:rsidRDefault="00E149BC" w:rsidP="006B28E5">
            <w:pPr>
              <w:rPr>
                <w:rFonts w:asciiTheme="minorHAnsi" w:hAnsiTheme="minorHAnsi"/>
                <w:sz w:val="22"/>
                <w:szCs w:val="22"/>
              </w:rPr>
            </w:pPr>
            <w:r w:rsidRPr="000305F4">
              <w:rPr>
                <w:rFonts w:asciiTheme="minorHAnsi" w:hAnsiTheme="minorHAnsi"/>
                <w:color w:val="1F497D"/>
                <w:sz w:val="20"/>
              </w:rPr>
              <w:t>(Level of Evidence = I</w:t>
            </w:r>
            <w:r w:rsidR="00977B5B" w:rsidRPr="000305F4">
              <w:rPr>
                <w:rFonts w:asciiTheme="minorHAnsi" w:hAnsiTheme="minorHAnsi"/>
                <w:color w:val="1F497D"/>
                <w:sz w:val="20"/>
              </w:rPr>
              <w:t xml:space="preserve">a, </w:t>
            </w:r>
            <w:r w:rsidRPr="000305F4">
              <w:rPr>
                <w:rFonts w:asciiTheme="minorHAnsi" w:hAnsiTheme="minorHAnsi"/>
                <w:color w:val="1F497D"/>
                <w:sz w:val="20"/>
              </w:rPr>
              <w:t>V)</w:t>
            </w:r>
          </w:p>
        </w:tc>
        <w:tc>
          <w:tcPr>
            <w:tcW w:w="504" w:type="dxa"/>
            <w:shd w:val="clear" w:color="auto" w:fill="auto"/>
          </w:tcPr>
          <w:p w14:paraId="79918F90" w14:textId="77777777" w:rsidR="00E149BC" w:rsidRPr="00627202" w:rsidRDefault="00E149BC" w:rsidP="00E82AEE">
            <w:pPr>
              <w:ind w:left="72"/>
              <w:rPr>
                <w:rFonts w:asciiTheme="minorHAnsi" w:hAnsiTheme="minorHAnsi"/>
                <w:sz w:val="20"/>
                <w:szCs w:val="22"/>
              </w:rPr>
            </w:pPr>
          </w:p>
        </w:tc>
        <w:tc>
          <w:tcPr>
            <w:tcW w:w="504" w:type="dxa"/>
            <w:shd w:val="clear" w:color="auto" w:fill="auto"/>
          </w:tcPr>
          <w:p w14:paraId="603D81F8" w14:textId="77777777" w:rsidR="00E149BC" w:rsidRPr="00627202" w:rsidRDefault="00E149BC" w:rsidP="00E82AEE">
            <w:pPr>
              <w:ind w:left="72"/>
              <w:rPr>
                <w:rFonts w:asciiTheme="minorHAnsi" w:hAnsiTheme="minorHAnsi"/>
                <w:sz w:val="20"/>
                <w:szCs w:val="22"/>
              </w:rPr>
            </w:pPr>
          </w:p>
        </w:tc>
        <w:tc>
          <w:tcPr>
            <w:tcW w:w="504" w:type="dxa"/>
            <w:shd w:val="clear" w:color="auto" w:fill="auto"/>
          </w:tcPr>
          <w:p w14:paraId="32AFEE45" w14:textId="77777777" w:rsidR="00E149BC" w:rsidRPr="00627202" w:rsidRDefault="00E149BC" w:rsidP="00E82AEE">
            <w:pPr>
              <w:ind w:left="72"/>
              <w:rPr>
                <w:rFonts w:asciiTheme="minorHAnsi" w:hAnsiTheme="minorHAnsi"/>
                <w:sz w:val="20"/>
                <w:szCs w:val="22"/>
              </w:rPr>
            </w:pPr>
          </w:p>
        </w:tc>
        <w:tc>
          <w:tcPr>
            <w:tcW w:w="5058" w:type="dxa"/>
            <w:shd w:val="clear" w:color="auto" w:fill="auto"/>
          </w:tcPr>
          <w:p w14:paraId="2254AB7A" w14:textId="77777777" w:rsidR="00E149BC" w:rsidRPr="00627202" w:rsidRDefault="00E149BC" w:rsidP="00E82AEE">
            <w:pPr>
              <w:ind w:left="72"/>
              <w:rPr>
                <w:rFonts w:asciiTheme="minorHAnsi" w:hAnsiTheme="minorHAnsi"/>
                <w:sz w:val="20"/>
                <w:szCs w:val="22"/>
              </w:rPr>
            </w:pPr>
          </w:p>
        </w:tc>
      </w:tr>
      <w:tr w:rsidR="00E149BC" w:rsidRPr="00627202" w14:paraId="5EE63DFF" w14:textId="77777777" w:rsidTr="00E149BC">
        <w:trPr>
          <w:trHeight w:val="20"/>
          <w:jc w:val="center"/>
        </w:trPr>
        <w:tc>
          <w:tcPr>
            <w:tcW w:w="4950" w:type="dxa"/>
            <w:shd w:val="clear" w:color="auto" w:fill="auto"/>
          </w:tcPr>
          <w:p w14:paraId="1F641C5D" w14:textId="77777777" w:rsidR="00E149BC" w:rsidRPr="00BF1280" w:rsidRDefault="00977B5B" w:rsidP="00BF1280">
            <w:pPr>
              <w:autoSpaceDE w:val="0"/>
              <w:autoSpaceDN w:val="0"/>
              <w:adjustRightInd w:val="0"/>
              <w:ind w:left="398" w:hanging="398"/>
              <w:rPr>
                <w:rFonts w:asciiTheme="minorHAnsi" w:hAnsiTheme="minorHAnsi"/>
                <w:sz w:val="22"/>
              </w:rPr>
            </w:pPr>
            <w:r w:rsidRPr="00BF1280">
              <w:rPr>
                <w:rFonts w:asciiTheme="minorHAnsi" w:hAnsiTheme="minorHAnsi"/>
                <w:sz w:val="22"/>
              </w:rPr>
              <w:t>15</w:t>
            </w:r>
            <w:r w:rsidR="00E149BC" w:rsidRPr="00BF1280">
              <w:rPr>
                <w:rFonts w:asciiTheme="minorHAnsi" w:hAnsiTheme="minorHAnsi"/>
                <w:sz w:val="22"/>
              </w:rPr>
              <w:t xml:space="preserve">.2 </w:t>
            </w:r>
            <w:r w:rsidR="000305F4" w:rsidRPr="00BF1280">
              <w:rPr>
                <w:rFonts w:asciiTheme="minorHAnsi" w:hAnsiTheme="minorHAnsi"/>
                <w:sz w:val="22"/>
              </w:rPr>
              <w:t>Organizations select validated screening and assessment tools for delirium, dementia, and depression that are appropriate to the population and health-care setting, and provide training and infrastructure to support their application.</w:t>
            </w:r>
          </w:p>
          <w:p w14:paraId="5EA0DA80" w14:textId="77777777" w:rsidR="00E149BC" w:rsidRPr="00627202" w:rsidRDefault="00977B5B" w:rsidP="006B28E5">
            <w:pPr>
              <w:rPr>
                <w:rFonts w:asciiTheme="minorHAnsi" w:hAnsiTheme="minorHAnsi"/>
                <w:sz w:val="22"/>
                <w:szCs w:val="22"/>
              </w:rPr>
            </w:pPr>
            <w:r>
              <w:rPr>
                <w:rFonts w:asciiTheme="minorHAnsi" w:hAnsiTheme="minorHAnsi"/>
                <w:color w:val="1F497D"/>
                <w:sz w:val="20"/>
              </w:rPr>
              <w:t>(Level of Evidence = V</w:t>
            </w:r>
            <w:r w:rsidR="00E149BC" w:rsidRPr="00627202">
              <w:rPr>
                <w:rFonts w:asciiTheme="minorHAnsi" w:hAnsiTheme="minorHAnsi"/>
                <w:color w:val="1F497D"/>
                <w:sz w:val="20"/>
              </w:rPr>
              <w:t>)</w:t>
            </w:r>
          </w:p>
        </w:tc>
        <w:tc>
          <w:tcPr>
            <w:tcW w:w="504" w:type="dxa"/>
            <w:shd w:val="clear" w:color="auto" w:fill="auto"/>
          </w:tcPr>
          <w:p w14:paraId="5BEB3B9D" w14:textId="77777777" w:rsidR="00E149BC" w:rsidRPr="00627202" w:rsidRDefault="00E149BC" w:rsidP="00E82AEE">
            <w:pPr>
              <w:ind w:left="72"/>
              <w:rPr>
                <w:rFonts w:asciiTheme="minorHAnsi" w:hAnsiTheme="minorHAnsi"/>
                <w:sz w:val="20"/>
                <w:szCs w:val="22"/>
              </w:rPr>
            </w:pPr>
          </w:p>
        </w:tc>
        <w:tc>
          <w:tcPr>
            <w:tcW w:w="504" w:type="dxa"/>
            <w:shd w:val="clear" w:color="auto" w:fill="auto"/>
          </w:tcPr>
          <w:p w14:paraId="6A5ACB14" w14:textId="77777777" w:rsidR="00E149BC" w:rsidRPr="00627202" w:rsidRDefault="00E149BC" w:rsidP="00E82AEE">
            <w:pPr>
              <w:ind w:left="72"/>
              <w:rPr>
                <w:rFonts w:asciiTheme="minorHAnsi" w:hAnsiTheme="minorHAnsi"/>
                <w:sz w:val="20"/>
                <w:szCs w:val="22"/>
              </w:rPr>
            </w:pPr>
          </w:p>
        </w:tc>
        <w:tc>
          <w:tcPr>
            <w:tcW w:w="504" w:type="dxa"/>
            <w:shd w:val="clear" w:color="auto" w:fill="auto"/>
          </w:tcPr>
          <w:p w14:paraId="382D9E53" w14:textId="77777777" w:rsidR="00E149BC" w:rsidRPr="00627202" w:rsidRDefault="00E149BC" w:rsidP="00E82AEE">
            <w:pPr>
              <w:ind w:left="72"/>
              <w:rPr>
                <w:rFonts w:asciiTheme="minorHAnsi" w:hAnsiTheme="minorHAnsi"/>
                <w:sz w:val="20"/>
                <w:szCs w:val="22"/>
              </w:rPr>
            </w:pPr>
          </w:p>
        </w:tc>
        <w:tc>
          <w:tcPr>
            <w:tcW w:w="5058" w:type="dxa"/>
            <w:shd w:val="clear" w:color="auto" w:fill="auto"/>
          </w:tcPr>
          <w:p w14:paraId="491FAABF" w14:textId="77777777" w:rsidR="00E149BC" w:rsidRPr="00627202" w:rsidRDefault="00E149BC" w:rsidP="00E82AEE">
            <w:pPr>
              <w:ind w:left="72"/>
              <w:rPr>
                <w:rFonts w:asciiTheme="minorHAnsi" w:hAnsiTheme="minorHAnsi"/>
                <w:sz w:val="20"/>
                <w:szCs w:val="22"/>
              </w:rPr>
            </w:pPr>
          </w:p>
        </w:tc>
      </w:tr>
      <w:tr w:rsidR="00E149BC" w:rsidRPr="00627202" w14:paraId="1FCD1CF0" w14:textId="77777777" w:rsidTr="00E149BC">
        <w:trPr>
          <w:trHeight w:val="20"/>
          <w:jc w:val="center"/>
        </w:trPr>
        <w:tc>
          <w:tcPr>
            <w:tcW w:w="4950" w:type="dxa"/>
            <w:shd w:val="clear" w:color="auto" w:fill="auto"/>
          </w:tcPr>
          <w:p w14:paraId="41E54CF5" w14:textId="77777777" w:rsidR="00F51EA7" w:rsidRPr="00BF1280" w:rsidRDefault="00977B5B" w:rsidP="00BF1280">
            <w:pPr>
              <w:autoSpaceDE w:val="0"/>
              <w:autoSpaceDN w:val="0"/>
              <w:adjustRightInd w:val="0"/>
              <w:ind w:left="398" w:hanging="398"/>
              <w:rPr>
                <w:rFonts w:asciiTheme="minorHAnsi" w:hAnsiTheme="minorHAnsi"/>
                <w:sz w:val="22"/>
              </w:rPr>
            </w:pPr>
            <w:r w:rsidRPr="00BF1280">
              <w:rPr>
                <w:rFonts w:asciiTheme="minorHAnsi" w:hAnsiTheme="minorHAnsi"/>
                <w:sz w:val="22"/>
              </w:rPr>
              <w:t>15</w:t>
            </w:r>
            <w:r w:rsidR="00E149BC" w:rsidRPr="00BF1280">
              <w:rPr>
                <w:rFonts w:asciiTheme="minorHAnsi" w:hAnsiTheme="minorHAnsi"/>
                <w:sz w:val="22"/>
              </w:rPr>
              <w:t xml:space="preserve">.3 </w:t>
            </w:r>
            <w:r w:rsidR="00F51EA7" w:rsidRPr="00BF1280">
              <w:rPr>
                <w:rFonts w:asciiTheme="minorHAnsi" w:hAnsiTheme="minorHAnsi"/>
                <w:sz w:val="22"/>
              </w:rPr>
              <w:t>Organizations implement comprehensive, multi-component programs, delivered by collaborative teams within organizations, to address delirium, dementia, and depression (level of evidence = Ia).</w:t>
            </w:r>
          </w:p>
          <w:p w14:paraId="14C62D5F" w14:textId="77777777" w:rsidR="00F51EA7" w:rsidRPr="00BF1280" w:rsidRDefault="00F51EA7" w:rsidP="00BF1280">
            <w:pPr>
              <w:autoSpaceDE w:val="0"/>
              <w:autoSpaceDN w:val="0"/>
              <w:adjustRightInd w:val="0"/>
              <w:ind w:left="398" w:hanging="398"/>
              <w:rPr>
                <w:rFonts w:asciiTheme="minorHAnsi" w:hAnsiTheme="minorHAnsi"/>
                <w:sz w:val="22"/>
              </w:rPr>
            </w:pPr>
            <w:r w:rsidRPr="00BF1280">
              <w:rPr>
                <w:rFonts w:asciiTheme="minorHAnsi" w:hAnsiTheme="minorHAnsi"/>
                <w:sz w:val="22"/>
              </w:rPr>
              <w:t>These should be supported by:</w:t>
            </w:r>
          </w:p>
          <w:p w14:paraId="11C74B3D" w14:textId="77777777" w:rsidR="00F51EA7" w:rsidRPr="00F51EA7" w:rsidRDefault="00F51EA7" w:rsidP="006B28E5">
            <w:pPr>
              <w:pStyle w:val="ListParagraph"/>
              <w:numPr>
                <w:ilvl w:val="0"/>
                <w:numId w:val="15"/>
              </w:numPr>
              <w:rPr>
                <w:rFonts w:asciiTheme="minorHAnsi" w:hAnsiTheme="minorHAnsi"/>
                <w:szCs w:val="22"/>
                <w:lang w:val="en-CA"/>
              </w:rPr>
            </w:pPr>
            <w:r w:rsidRPr="00F51EA7">
              <w:rPr>
                <w:rFonts w:asciiTheme="minorHAnsi" w:hAnsiTheme="minorHAnsi"/>
                <w:sz w:val="22"/>
                <w:szCs w:val="22"/>
                <w:lang w:val="en-CA"/>
              </w:rPr>
              <w:t xml:space="preserve">comprehensive educational programs </w:t>
            </w:r>
            <w:r w:rsidRPr="00F51EA7">
              <w:rPr>
                <w:rFonts w:asciiTheme="minorHAnsi" w:hAnsiTheme="minorHAnsi"/>
                <w:color w:val="365F91" w:themeColor="accent1" w:themeShade="BF"/>
                <w:sz w:val="20"/>
                <w:szCs w:val="20"/>
                <w:lang w:val="en-CA"/>
              </w:rPr>
              <w:t>(level of evidence = V)</w:t>
            </w:r>
            <w:r w:rsidRPr="00F51EA7">
              <w:rPr>
                <w:rFonts w:asciiTheme="minorHAnsi" w:hAnsiTheme="minorHAnsi"/>
                <w:sz w:val="22"/>
                <w:szCs w:val="22"/>
                <w:lang w:val="en-CA"/>
              </w:rPr>
              <w:t xml:space="preserve">, </w:t>
            </w:r>
          </w:p>
          <w:p w14:paraId="259E1FB4" w14:textId="77777777" w:rsidR="00F51EA7" w:rsidRPr="00F51EA7" w:rsidRDefault="00F51EA7" w:rsidP="006B28E5">
            <w:pPr>
              <w:pStyle w:val="ListParagraph"/>
              <w:numPr>
                <w:ilvl w:val="0"/>
                <w:numId w:val="15"/>
              </w:numPr>
              <w:rPr>
                <w:rFonts w:asciiTheme="minorHAnsi" w:hAnsiTheme="minorHAnsi"/>
                <w:szCs w:val="22"/>
                <w:lang w:val="en-CA"/>
              </w:rPr>
            </w:pPr>
            <w:r w:rsidRPr="00F51EA7">
              <w:rPr>
                <w:rFonts w:asciiTheme="minorHAnsi" w:hAnsiTheme="minorHAnsi"/>
                <w:sz w:val="22"/>
                <w:szCs w:val="22"/>
                <w:lang w:val="en-CA"/>
              </w:rPr>
              <w:t xml:space="preserve">clinical experts and champions </w:t>
            </w:r>
            <w:r w:rsidRPr="00F51EA7">
              <w:rPr>
                <w:rFonts w:asciiTheme="minorHAnsi" w:hAnsiTheme="minorHAnsi"/>
                <w:color w:val="365F91" w:themeColor="accent1" w:themeShade="BF"/>
                <w:sz w:val="20"/>
                <w:szCs w:val="20"/>
                <w:lang w:val="en-CA"/>
              </w:rPr>
              <w:t>(level of evidence = Ia)</w:t>
            </w:r>
            <w:r w:rsidRPr="00F51EA7">
              <w:rPr>
                <w:rFonts w:asciiTheme="minorHAnsi" w:hAnsiTheme="minorHAnsi"/>
                <w:sz w:val="22"/>
                <w:szCs w:val="22"/>
                <w:lang w:val="en-CA"/>
              </w:rPr>
              <w:t>, and</w:t>
            </w:r>
            <w:r>
              <w:rPr>
                <w:rFonts w:asciiTheme="minorHAnsi" w:hAnsiTheme="minorHAnsi"/>
                <w:sz w:val="22"/>
                <w:szCs w:val="22"/>
                <w:lang w:val="en-CA"/>
              </w:rPr>
              <w:t xml:space="preserve"> </w:t>
            </w:r>
          </w:p>
          <w:p w14:paraId="3E330D3D" w14:textId="77777777" w:rsidR="00F51EA7" w:rsidRPr="00F51EA7" w:rsidRDefault="00F51EA7" w:rsidP="006B28E5">
            <w:pPr>
              <w:pStyle w:val="ListParagraph"/>
              <w:numPr>
                <w:ilvl w:val="0"/>
                <w:numId w:val="15"/>
              </w:numPr>
              <w:rPr>
                <w:rFonts w:asciiTheme="minorHAnsi" w:hAnsiTheme="minorHAnsi"/>
                <w:szCs w:val="22"/>
                <w:lang w:val="en-CA"/>
              </w:rPr>
            </w:pPr>
            <w:r w:rsidRPr="00F51EA7">
              <w:rPr>
                <w:rFonts w:asciiTheme="minorHAnsi" w:hAnsiTheme="minorHAnsi"/>
                <w:sz w:val="22"/>
                <w:szCs w:val="22"/>
                <w:lang w:val="en-CA"/>
              </w:rPr>
              <w:t xml:space="preserve">organizational processes that align with best practices </w:t>
            </w:r>
            <w:r w:rsidRPr="007D0896">
              <w:rPr>
                <w:rFonts w:asciiTheme="minorHAnsi" w:hAnsiTheme="minorHAnsi"/>
                <w:color w:val="365F91" w:themeColor="accent1" w:themeShade="BF"/>
                <w:sz w:val="20"/>
                <w:szCs w:val="20"/>
                <w:lang w:val="en-CA"/>
              </w:rPr>
              <w:t>(level of evidence = V)</w:t>
            </w:r>
            <w:r w:rsidRPr="00F51EA7">
              <w:rPr>
                <w:rFonts w:asciiTheme="minorHAnsi" w:hAnsiTheme="minorHAnsi"/>
                <w:sz w:val="22"/>
                <w:szCs w:val="22"/>
                <w:lang w:val="en-CA"/>
              </w:rPr>
              <w:t>.</w:t>
            </w:r>
            <w:r w:rsidRPr="00F51EA7">
              <w:rPr>
                <w:rFonts w:asciiTheme="minorHAnsi" w:hAnsiTheme="minorHAnsi"/>
                <w:color w:val="1F497D"/>
                <w:sz w:val="20"/>
              </w:rPr>
              <w:t xml:space="preserve"> </w:t>
            </w:r>
          </w:p>
          <w:p w14:paraId="478FB6A0" w14:textId="77777777" w:rsidR="00E149BC" w:rsidRPr="00977B5B" w:rsidRDefault="00E149BC" w:rsidP="006B28E5">
            <w:pPr>
              <w:rPr>
                <w:rFonts w:asciiTheme="minorHAnsi" w:hAnsiTheme="minorHAnsi"/>
                <w:sz w:val="22"/>
                <w:szCs w:val="22"/>
              </w:rPr>
            </w:pPr>
            <w:r w:rsidRPr="00977B5B">
              <w:rPr>
                <w:rFonts w:asciiTheme="minorHAnsi" w:hAnsiTheme="minorHAnsi"/>
                <w:color w:val="1F497D"/>
                <w:sz w:val="20"/>
              </w:rPr>
              <w:t>(Level of Evidence = I</w:t>
            </w:r>
            <w:r w:rsidR="00977B5B">
              <w:rPr>
                <w:rFonts w:asciiTheme="minorHAnsi" w:hAnsiTheme="minorHAnsi"/>
                <w:color w:val="1F497D"/>
                <w:sz w:val="20"/>
              </w:rPr>
              <w:t xml:space="preserve">a, </w:t>
            </w:r>
            <w:r w:rsidRPr="00977B5B">
              <w:rPr>
                <w:rFonts w:asciiTheme="minorHAnsi" w:hAnsiTheme="minorHAnsi"/>
                <w:color w:val="1F497D"/>
                <w:sz w:val="20"/>
              </w:rPr>
              <w:t>V)</w:t>
            </w:r>
          </w:p>
        </w:tc>
        <w:tc>
          <w:tcPr>
            <w:tcW w:w="504" w:type="dxa"/>
            <w:shd w:val="clear" w:color="auto" w:fill="auto"/>
          </w:tcPr>
          <w:p w14:paraId="6F5DED51" w14:textId="77777777" w:rsidR="00E149BC" w:rsidRPr="00627202" w:rsidRDefault="00E149BC" w:rsidP="00E82AEE">
            <w:pPr>
              <w:ind w:left="72"/>
              <w:rPr>
                <w:rFonts w:asciiTheme="minorHAnsi" w:hAnsiTheme="minorHAnsi"/>
                <w:sz w:val="20"/>
                <w:szCs w:val="22"/>
              </w:rPr>
            </w:pPr>
          </w:p>
        </w:tc>
        <w:tc>
          <w:tcPr>
            <w:tcW w:w="504" w:type="dxa"/>
            <w:shd w:val="clear" w:color="auto" w:fill="auto"/>
          </w:tcPr>
          <w:p w14:paraId="01662A6D" w14:textId="77777777" w:rsidR="00E149BC" w:rsidRPr="00627202" w:rsidRDefault="00E149BC" w:rsidP="00E82AEE">
            <w:pPr>
              <w:ind w:left="72"/>
              <w:rPr>
                <w:rFonts w:asciiTheme="minorHAnsi" w:hAnsiTheme="minorHAnsi"/>
                <w:sz w:val="20"/>
                <w:szCs w:val="22"/>
              </w:rPr>
            </w:pPr>
          </w:p>
        </w:tc>
        <w:tc>
          <w:tcPr>
            <w:tcW w:w="504" w:type="dxa"/>
            <w:shd w:val="clear" w:color="auto" w:fill="auto"/>
          </w:tcPr>
          <w:p w14:paraId="47763D96" w14:textId="77777777" w:rsidR="00E149BC" w:rsidRPr="00627202" w:rsidRDefault="00E149BC" w:rsidP="00E82AEE">
            <w:pPr>
              <w:ind w:left="72"/>
              <w:rPr>
                <w:rFonts w:asciiTheme="minorHAnsi" w:hAnsiTheme="minorHAnsi"/>
                <w:sz w:val="20"/>
                <w:szCs w:val="22"/>
              </w:rPr>
            </w:pPr>
          </w:p>
        </w:tc>
        <w:tc>
          <w:tcPr>
            <w:tcW w:w="5058" w:type="dxa"/>
            <w:shd w:val="clear" w:color="auto" w:fill="auto"/>
          </w:tcPr>
          <w:p w14:paraId="1E2580DB" w14:textId="77777777" w:rsidR="00E149BC" w:rsidRPr="00627202" w:rsidRDefault="00E149BC" w:rsidP="00E82AEE">
            <w:pPr>
              <w:ind w:left="72"/>
              <w:rPr>
                <w:rFonts w:asciiTheme="minorHAnsi" w:hAnsiTheme="minorHAnsi"/>
                <w:sz w:val="20"/>
                <w:szCs w:val="22"/>
              </w:rPr>
            </w:pPr>
          </w:p>
        </w:tc>
      </w:tr>
      <w:tr w:rsidR="00E149BC" w:rsidRPr="00627202" w14:paraId="76C8D50B" w14:textId="77777777" w:rsidTr="00E149BC">
        <w:trPr>
          <w:trHeight w:val="20"/>
          <w:jc w:val="center"/>
        </w:trPr>
        <w:tc>
          <w:tcPr>
            <w:tcW w:w="4950" w:type="dxa"/>
            <w:shd w:val="clear" w:color="auto" w:fill="auto"/>
          </w:tcPr>
          <w:p w14:paraId="1ADBF2B0" w14:textId="77777777" w:rsidR="007A44E3" w:rsidRPr="00BF1280" w:rsidRDefault="00977B5B" w:rsidP="00BF1280">
            <w:pPr>
              <w:autoSpaceDE w:val="0"/>
              <w:autoSpaceDN w:val="0"/>
              <w:adjustRightInd w:val="0"/>
              <w:ind w:left="398" w:hanging="398"/>
              <w:rPr>
                <w:rFonts w:asciiTheme="minorHAnsi" w:hAnsiTheme="minorHAnsi"/>
                <w:sz w:val="22"/>
              </w:rPr>
            </w:pPr>
            <w:r w:rsidRPr="00BF1280">
              <w:rPr>
                <w:rFonts w:asciiTheme="minorHAnsi" w:hAnsiTheme="minorHAnsi"/>
                <w:sz w:val="22"/>
              </w:rPr>
              <w:t>15</w:t>
            </w:r>
            <w:r w:rsidR="00E149BC" w:rsidRPr="00BF1280">
              <w:rPr>
                <w:rFonts w:asciiTheme="minorHAnsi" w:hAnsiTheme="minorHAnsi"/>
                <w:sz w:val="22"/>
              </w:rPr>
              <w:t xml:space="preserve">.4 </w:t>
            </w:r>
            <w:r w:rsidR="007A44E3" w:rsidRPr="00BF1280">
              <w:rPr>
                <w:rFonts w:asciiTheme="minorHAnsi" w:hAnsiTheme="minorHAnsi"/>
                <w:sz w:val="22"/>
              </w:rPr>
              <w:t xml:space="preserve">Establish processes within organizations to ensure that relevant information and care planning for older adults with delirium, dementia, and depression is communicated and coordinated over the course of treatment and during care transitions. </w:t>
            </w:r>
          </w:p>
          <w:p w14:paraId="02FA1911" w14:textId="77777777" w:rsidR="00E149BC" w:rsidRPr="00627202" w:rsidRDefault="00E149BC" w:rsidP="006B28E5">
            <w:pPr>
              <w:rPr>
                <w:rFonts w:asciiTheme="minorHAnsi" w:hAnsiTheme="minorHAnsi"/>
                <w:sz w:val="22"/>
                <w:szCs w:val="22"/>
              </w:rPr>
            </w:pPr>
            <w:r w:rsidRPr="00627202">
              <w:rPr>
                <w:rFonts w:asciiTheme="minorHAnsi" w:hAnsiTheme="minorHAnsi"/>
                <w:color w:val="1F497D"/>
                <w:sz w:val="20"/>
              </w:rPr>
              <w:t>(Level of Evidence = I</w:t>
            </w:r>
            <w:r w:rsidR="00977B5B">
              <w:rPr>
                <w:rFonts w:asciiTheme="minorHAnsi" w:hAnsiTheme="minorHAnsi"/>
                <w:color w:val="1F497D"/>
                <w:sz w:val="20"/>
              </w:rPr>
              <w:t>a, V</w:t>
            </w:r>
            <w:r w:rsidRPr="00627202">
              <w:rPr>
                <w:rFonts w:asciiTheme="minorHAnsi" w:hAnsiTheme="minorHAnsi"/>
                <w:color w:val="1F497D"/>
                <w:sz w:val="20"/>
              </w:rPr>
              <w:t>)</w:t>
            </w:r>
          </w:p>
        </w:tc>
        <w:tc>
          <w:tcPr>
            <w:tcW w:w="504" w:type="dxa"/>
            <w:shd w:val="clear" w:color="auto" w:fill="auto"/>
          </w:tcPr>
          <w:p w14:paraId="4FA04D75" w14:textId="77777777" w:rsidR="00E149BC" w:rsidRPr="00627202" w:rsidRDefault="00E149BC" w:rsidP="00E82AEE">
            <w:pPr>
              <w:ind w:left="72"/>
              <w:rPr>
                <w:rFonts w:asciiTheme="minorHAnsi" w:hAnsiTheme="minorHAnsi"/>
                <w:sz w:val="20"/>
                <w:szCs w:val="22"/>
              </w:rPr>
            </w:pPr>
          </w:p>
        </w:tc>
        <w:tc>
          <w:tcPr>
            <w:tcW w:w="504" w:type="dxa"/>
            <w:shd w:val="clear" w:color="auto" w:fill="auto"/>
          </w:tcPr>
          <w:p w14:paraId="53C868C2" w14:textId="77777777" w:rsidR="00E149BC" w:rsidRPr="00627202" w:rsidRDefault="00E149BC" w:rsidP="00E82AEE">
            <w:pPr>
              <w:ind w:left="72"/>
              <w:rPr>
                <w:rFonts w:asciiTheme="minorHAnsi" w:hAnsiTheme="minorHAnsi"/>
                <w:sz w:val="20"/>
                <w:szCs w:val="22"/>
              </w:rPr>
            </w:pPr>
          </w:p>
        </w:tc>
        <w:tc>
          <w:tcPr>
            <w:tcW w:w="504" w:type="dxa"/>
            <w:shd w:val="clear" w:color="auto" w:fill="auto"/>
          </w:tcPr>
          <w:p w14:paraId="4A67B07E" w14:textId="77777777" w:rsidR="00E149BC" w:rsidRPr="00627202" w:rsidRDefault="00E149BC" w:rsidP="00E82AEE">
            <w:pPr>
              <w:ind w:left="72"/>
              <w:rPr>
                <w:rFonts w:asciiTheme="minorHAnsi" w:hAnsiTheme="minorHAnsi"/>
                <w:sz w:val="20"/>
                <w:szCs w:val="22"/>
              </w:rPr>
            </w:pPr>
          </w:p>
        </w:tc>
        <w:tc>
          <w:tcPr>
            <w:tcW w:w="5058" w:type="dxa"/>
            <w:shd w:val="clear" w:color="auto" w:fill="auto"/>
          </w:tcPr>
          <w:p w14:paraId="06EABFB2" w14:textId="77777777" w:rsidR="00E149BC" w:rsidRPr="00627202" w:rsidRDefault="00E149BC" w:rsidP="00E82AEE">
            <w:pPr>
              <w:ind w:left="72"/>
              <w:rPr>
                <w:rFonts w:asciiTheme="minorHAnsi" w:hAnsiTheme="minorHAnsi"/>
                <w:sz w:val="20"/>
                <w:szCs w:val="22"/>
              </w:rPr>
            </w:pPr>
          </w:p>
        </w:tc>
      </w:tr>
    </w:tbl>
    <w:p w14:paraId="62A8F42E" w14:textId="2B8E6AE3" w:rsidR="00725209" w:rsidRPr="00627202" w:rsidRDefault="009634CC" w:rsidP="004577CA">
      <w:pPr>
        <w:tabs>
          <w:tab w:val="left" w:pos="4692"/>
        </w:tabs>
        <w:jc w:val="center"/>
        <w:rPr>
          <w:rFonts w:asciiTheme="minorHAnsi" w:hAnsiTheme="minorHAnsi"/>
          <w:b/>
          <w:color w:val="1F497D"/>
          <w:sz w:val="22"/>
        </w:rPr>
      </w:pPr>
      <w:r w:rsidRPr="00627202">
        <w:rPr>
          <w:rFonts w:asciiTheme="minorHAnsi" w:hAnsiTheme="minorHAnsi"/>
        </w:rPr>
        <w:br w:type="page"/>
      </w:r>
    </w:p>
    <w:p w14:paraId="06AC7E81" w14:textId="77777777" w:rsidR="001332EA" w:rsidRPr="00627202" w:rsidRDefault="001332EA" w:rsidP="00BA52D3">
      <w:pPr>
        <w:tabs>
          <w:tab w:val="left" w:pos="4692"/>
        </w:tabs>
        <w:spacing w:after="120"/>
        <w:jc w:val="center"/>
        <w:rPr>
          <w:rFonts w:asciiTheme="minorHAnsi" w:hAnsiTheme="minorHAnsi"/>
        </w:rPr>
      </w:pPr>
    </w:p>
    <w:sectPr w:rsidR="001332EA" w:rsidRPr="00627202" w:rsidSect="00351F04">
      <w:headerReference w:type="default" r:id="rId16"/>
      <w:footerReference w:type="default" r:id="rId17"/>
      <w:headerReference w:type="first" r:id="rId18"/>
      <w:footerReference w:type="first" r:id="rId19"/>
      <w:pgSz w:w="12240" w:h="15840" w:code="1"/>
      <w:pgMar w:top="576" w:right="1008" w:bottom="576" w:left="1008"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74206" w14:textId="77777777" w:rsidR="00470747" w:rsidRDefault="00470747" w:rsidP="000258AA">
      <w:r>
        <w:separator/>
      </w:r>
    </w:p>
  </w:endnote>
  <w:endnote w:type="continuationSeparator" w:id="0">
    <w:p w14:paraId="6D3B361C" w14:textId="77777777" w:rsidR="00470747" w:rsidRDefault="00470747" w:rsidP="00025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57Cn">
    <w:altName w:val="Calibri"/>
    <w:panose1 w:val="00000000000000000000"/>
    <w:charset w:val="00"/>
    <w:family w:val="swiss"/>
    <w:notTrueType/>
    <w:pitch w:val="default"/>
    <w:sig w:usb0="00000003" w:usb1="00000000" w:usb2="00000000" w:usb3="00000000" w:csb0="00000001" w:csb1="00000000"/>
  </w:font>
  <w:font w:name="ScalaSansLF-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AF7DC" w14:textId="77777777" w:rsidR="00422811" w:rsidRDefault="00422811" w:rsidP="005F540D">
    <w:pPr>
      <w:pBdr>
        <w:top w:val="single" w:sz="4" w:space="1" w:color="auto"/>
      </w:pBdr>
      <w:jc w:val="center"/>
    </w:pPr>
    <w:r w:rsidRPr="009E5352">
      <w:rPr>
        <w:rFonts w:asciiTheme="minorHAnsi" w:hAnsiTheme="minorHAnsi"/>
        <w:i/>
        <w:color w:val="4F81BD" w:themeColor="accent1"/>
        <w:sz w:val="20"/>
      </w:rPr>
      <w:t xml:space="preserve">Gap </w:t>
    </w:r>
    <w:r>
      <w:rPr>
        <w:rFonts w:asciiTheme="minorHAnsi" w:hAnsiTheme="minorHAnsi"/>
        <w:i/>
        <w:color w:val="4F81BD" w:themeColor="accent1"/>
        <w:sz w:val="20"/>
      </w:rPr>
      <w:t>Analysis – March 2017</w:t>
    </w:r>
    <w:r w:rsidRPr="009E5352">
      <w:rPr>
        <w:rFonts w:asciiTheme="minorHAnsi" w:hAnsiTheme="minorHAnsi"/>
        <w:i/>
        <w:color w:val="4F81BD" w:themeColor="accent1"/>
        <w:sz w:val="20"/>
      </w:rPr>
      <w:tab/>
    </w:r>
    <w:r w:rsidRPr="009E5352">
      <w:rPr>
        <w:rFonts w:asciiTheme="minorHAnsi" w:hAnsiTheme="minorHAnsi"/>
        <w:i/>
        <w:color w:val="4F81BD" w:themeColor="accent1"/>
        <w:sz w:val="20"/>
      </w:rPr>
      <w:tab/>
    </w:r>
    <w:r w:rsidRPr="009E5352">
      <w:rPr>
        <w:rFonts w:asciiTheme="minorHAnsi" w:hAnsiTheme="minorHAnsi"/>
        <w:i/>
        <w:color w:val="4F81BD" w:themeColor="accent1"/>
        <w:sz w:val="20"/>
      </w:rPr>
      <w:tab/>
    </w:r>
    <w:r w:rsidRPr="009E5352">
      <w:rPr>
        <w:rFonts w:asciiTheme="minorHAnsi" w:hAnsiTheme="minorHAnsi"/>
        <w:i/>
        <w:color w:val="4F81BD" w:themeColor="accent1"/>
        <w:sz w:val="20"/>
      </w:rPr>
      <w:tab/>
    </w:r>
    <w:r w:rsidRPr="009E5352">
      <w:rPr>
        <w:rFonts w:asciiTheme="minorHAnsi" w:hAnsiTheme="minorHAnsi"/>
        <w:i/>
        <w:color w:val="4F81BD" w:themeColor="accent1"/>
        <w:sz w:val="20"/>
      </w:rPr>
      <w:tab/>
    </w:r>
    <w:r w:rsidRPr="009E5352">
      <w:rPr>
        <w:rFonts w:asciiTheme="minorHAnsi" w:hAnsiTheme="minorHAnsi"/>
        <w:i/>
        <w:color w:val="4F81BD" w:themeColor="accent1"/>
        <w:sz w:val="20"/>
      </w:rPr>
      <w:tab/>
    </w:r>
    <w:r w:rsidRPr="009E5352">
      <w:rPr>
        <w:rFonts w:asciiTheme="minorHAnsi" w:hAnsiTheme="minorHAnsi"/>
        <w:i/>
        <w:color w:val="4F81BD" w:themeColor="accent1"/>
        <w:sz w:val="20"/>
      </w:rPr>
      <w:tab/>
    </w:r>
    <w:r w:rsidRPr="009E5352">
      <w:rPr>
        <w:rFonts w:asciiTheme="minorHAnsi" w:hAnsiTheme="minorHAnsi"/>
        <w:i/>
        <w:color w:val="4F81BD" w:themeColor="accent1"/>
        <w:sz w:val="20"/>
      </w:rPr>
      <w:tab/>
    </w:r>
    <w:sdt>
      <w:sdtPr>
        <w:rPr>
          <w:rFonts w:asciiTheme="minorHAnsi" w:hAnsiTheme="minorHAnsi"/>
          <w:i/>
          <w:color w:val="4F81BD" w:themeColor="accent1"/>
          <w:sz w:val="20"/>
        </w:rPr>
        <w:id w:val="1580282"/>
        <w:docPartObj>
          <w:docPartGallery w:val="Page Numbers (Top of Page)"/>
          <w:docPartUnique/>
        </w:docPartObj>
      </w:sdtPr>
      <w:sdtEndPr>
        <w:rPr>
          <w:rFonts w:ascii="Times New Roman" w:hAnsi="Times New Roman"/>
          <w:i w:val="0"/>
          <w:color w:val="auto"/>
          <w:sz w:val="24"/>
        </w:rPr>
      </w:sdtEndPr>
      <w:sdtContent>
        <w:r w:rsidRPr="009E5352">
          <w:rPr>
            <w:rFonts w:asciiTheme="minorHAnsi" w:hAnsiTheme="minorHAnsi"/>
            <w:i/>
            <w:color w:val="4F81BD" w:themeColor="accent1"/>
            <w:sz w:val="20"/>
          </w:rPr>
          <w:t xml:space="preserve">Page </w:t>
        </w:r>
        <w:r w:rsidRPr="009E5352">
          <w:rPr>
            <w:rFonts w:asciiTheme="minorHAnsi" w:hAnsiTheme="minorHAnsi"/>
            <w:i/>
            <w:color w:val="4F81BD" w:themeColor="accent1"/>
            <w:sz w:val="20"/>
          </w:rPr>
          <w:fldChar w:fldCharType="begin"/>
        </w:r>
        <w:r w:rsidRPr="009E5352">
          <w:rPr>
            <w:rFonts w:asciiTheme="minorHAnsi" w:hAnsiTheme="minorHAnsi"/>
            <w:i/>
            <w:color w:val="4F81BD" w:themeColor="accent1"/>
            <w:sz w:val="20"/>
          </w:rPr>
          <w:instrText xml:space="preserve"> PAGE </w:instrText>
        </w:r>
        <w:r w:rsidRPr="009E5352">
          <w:rPr>
            <w:rFonts w:asciiTheme="minorHAnsi" w:hAnsiTheme="minorHAnsi"/>
            <w:i/>
            <w:color w:val="4F81BD" w:themeColor="accent1"/>
            <w:sz w:val="20"/>
          </w:rPr>
          <w:fldChar w:fldCharType="separate"/>
        </w:r>
        <w:r w:rsidR="00BF1280">
          <w:rPr>
            <w:rFonts w:asciiTheme="minorHAnsi" w:hAnsiTheme="minorHAnsi"/>
            <w:i/>
            <w:noProof/>
            <w:color w:val="4F81BD" w:themeColor="accent1"/>
            <w:sz w:val="20"/>
          </w:rPr>
          <w:t>4</w:t>
        </w:r>
        <w:r w:rsidRPr="009E5352">
          <w:rPr>
            <w:rFonts w:asciiTheme="minorHAnsi" w:hAnsiTheme="minorHAnsi"/>
            <w:i/>
            <w:color w:val="4F81BD" w:themeColor="accent1"/>
            <w:sz w:val="20"/>
          </w:rPr>
          <w:fldChar w:fldCharType="end"/>
        </w:r>
        <w:r w:rsidRPr="009E5352">
          <w:rPr>
            <w:rFonts w:asciiTheme="minorHAnsi" w:hAnsiTheme="minorHAnsi"/>
            <w:i/>
            <w:color w:val="4F81BD" w:themeColor="accent1"/>
            <w:sz w:val="20"/>
          </w:rPr>
          <w:t xml:space="preserve"> of </w:t>
        </w:r>
        <w:r w:rsidRPr="009E5352">
          <w:rPr>
            <w:rFonts w:asciiTheme="minorHAnsi" w:hAnsiTheme="minorHAnsi"/>
            <w:i/>
            <w:color w:val="4F81BD" w:themeColor="accent1"/>
            <w:sz w:val="20"/>
          </w:rPr>
          <w:fldChar w:fldCharType="begin"/>
        </w:r>
        <w:r w:rsidRPr="009E5352">
          <w:rPr>
            <w:rFonts w:asciiTheme="minorHAnsi" w:hAnsiTheme="minorHAnsi"/>
            <w:i/>
            <w:color w:val="4F81BD" w:themeColor="accent1"/>
            <w:sz w:val="20"/>
          </w:rPr>
          <w:instrText xml:space="preserve"> NUMPAGES  </w:instrText>
        </w:r>
        <w:r w:rsidRPr="009E5352">
          <w:rPr>
            <w:rFonts w:asciiTheme="minorHAnsi" w:hAnsiTheme="minorHAnsi"/>
            <w:i/>
            <w:color w:val="4F81BD" w:themeColor="accent1"/>
            <w:sz w:val="20"/>
          </w:rPr>
          <w:fldChar w:fldCharType="separate"/>
        </w:r>
        <w:r w:rsidR="00BF1280">
          <w:rPr>
            <w:rFonts w:asciiTheme="minorHAnsi" w:hAnsiTheme="minorHAnsi"/>
            <w:i/>
            <w:noProof/>
            <w:color w:val="4F81BD" w:themeColor="accent1"/>
            <w:sz w:val="20"/>
          </w:rPr>
          <w:t>10</w:t>
        </w:r>
        <w:r w:rsidRPr="009E5352">
          <w:rPr>
            <w:rFonts w:asciiTheme="minorHAnsi" w:hAnsiTheme="minorHAnsi"/>
            <w:i/>
            <w:color w:val="4F81BD" w:themeColor="accent1"/>
            <w:sz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145AD" w14:textId="77777777" w:rsidR="00422811" w:rsidRPr="009E5352" w:rsidRDefault="00422811" w:rsidP="009E5352">
    <w:pPr>
      <w:pBdr>
        <w:top w:val="single" w:sz="4" w:space="1" w:color="auto"/>
      </w:pBdr>
      <w:jc w:val="center"/>
    </w:pPr>
    <w:r w:rsidRPr="009E5352">
      <w:rPr>
        <w:rFonts w:asciiTheme="minorHAnsi" w:hAnsiTheme="minorHAnsi"/>
        <w:i/>
        <w:color w:val="4F81BD" w:themeColor="accent1"/>
        <w:sz w:val="20"/>
      </w:rPr>
      <w:t xml:space="preserve">Gap </w:t>
    </w:r>
    <w:r>
      <w:rPr>
        <w:rFonts w:asciiTheme="minorHAnsi" w:hAnsiTheme="minorHAnsi"/>
        <w:i/>
        <w:color w:val="4F81BD" w:themeColor="accent1"/>
        <w:sz w:val="20"/>
      </w:rPr>
      <w:t>Analysis – March 2017</w:t>
    </w:r>
    <w:r w:rsidRPr="009E5352">
      <w:rPr>
        <w:rFonts w:asciiTheme="minorHAnsi" w:hAnsiTheme="minorHAnsi"/>
        <w:i/>
        <w:color w:val="4F81BD" w:themeColor="accent1"/>
        <w:sz w:val="20"/>
      </w:rPr>
      <w:tab/>
    </w:r>
    <w:r w:rsidRPr="009E5352">
      <w:rPr>
        <w:rFonts w:asciiTheme="minorHAnsi" w:hAnsiTheme="minorHAnsi"/>
        <w:i/>
        <w:color w:val="4F81BD" w:themeColor="accent1"/>
        <w:sz w:val="20"/>
      </w:rPr>
      <w:tab/>
    </w:r>
    <w:r w:rsidRPr="009E5352">
      <w:rPr>
        <w:rFonts w:asciiTheme="minorHAnsi" w:hAnsiTheme="minorHAnsi"/>
        <w:i/>
        <w:color w:val="4F81BD" w:themeColor="accent1"/>
        <w:sz w:val="20"/>
      </w:rPr>
      <w:tab/>
    </w:r>
    <w:r w:rsidRPr="009E5352">
      <w:rPr>
        <w:rFonts w:asciiTheme="minorHAnsi" w:hAnsiTheme="minorHAnsi"/>
        <w:i/>
        <w:color w:val="4F81BD" w:themeColor="accent1"/>
        <w:sz w:val="20"/>
      </w:rPr>
      <w:tab/>
    </w:r>
    <w:r w:rsidRPr="009E5352">
      <w:rPr>
        <w:rFonts w:asciiTheme="minorHAnsi" w:hAnsiTheme="minorHAnsi"/>
        <w:i/>
        <w:color w:val="4F81BD" w:themeColor="accent1"/>
        <w:sz w:val="20"/>
      </w:rPr>
      <w:tab/>
    </w:r>
    <w:r w:rsidRPr="009E5352">
      <w:rPr>
        <w:rFonts w:asciiTheme="minorHAnsi" w:hAnsiTheme="minorHAnsi"/>
        <w:i/>
        <w:color w:val="4F81BD" w:themeColor="accent1"/>
        <w:sz w:val="20"/>
      </w:rPr>
      <w:tab/>
    </w:r>
    <w:r w:rsidRPr="009E5352">
      <w:rPr>
        <w:rFonts w:asciiTheme="minorHAnsi" w:hAnsiTheme="minorHAnsi"/>
        <w:i/>
        <w:color w:val="4F81BD" w:themeColor="accent1"/>
        <w:sz w:val="20"/>
      </w:rPr>
      <w:tab/>
    </w:r>
    <w:r w:rsidRPr="009E5352">
      <w:rPr>
        <w:rFonts w:asciiTheme="minorHAnsi" w:hAnsiTheme="minorHAnsi"/>
        <w:i/>
        <w:color w:val="4F81BD" w:themeColor="accent1"/>
        <w:sz w:val="20"/>
      </w:rPr>
      <w:tab/>
    </w:r>
    <w:sdt>
      <w:sdtPr>
        <w:rPr>
          <w:rFonts w:asciiTheme="minorHAnsi" w:hAnsiTheme="minorHAnsi"/>
          <w:i/>
          <w:color w:val="4F81BD" w:themeColor="accent1"/>
          <w:sz w:val="20"/>
        </w:rPr>
        <w:id w:val="250395305"/>
        <w:docPartObj>
          <w:docPartGallery w:val="Page Numbers (Top of Page)"/>
          <w:docPartUnique/>
        </w:docPartObj>
      </w:sdtPr>
      <w:sdtEndPr>
        <w:rPr>
          <w:rFonts w:ascii="Times New Roman" w:hAnsi="Times New Roman"/>
          <w:i w:val="0"/>
          <w:color w:val="auto"/>
          <w:sz w:val="24"/>
        </w:rPr>
      </w:sdtEndPr>
      <w:sdtContent>
        <w:r w:rsidRPr="009E5352">
          <w:rPr>
            <w:rFonts w:asciiTheme="minorHAnsi" w:hAnsiTheme="minorHAnsi"/>
            <w:i/>
            <w:color w:val="4F81BD" w:themeColor="accent1"/>
            <w:sz w:val="20"/>
          </w:rPr>
          <w:t xml:space="preserve">Page </w:t>
        </w:r>
        <w:r w:rsidRPr="009E5352">
          <w:rPr>
            <w:rFonts w:asciiTheme="minorHAnsi" w:hAnsiTheme="minorHAnsi"/>
            <w:i/>
            <w:color w:val="4F81BD" w:themeColor="accent1"/>
            <w:sz w:val="20"/>
          </w:rPr>
          <w:fldChar w:fldCharType="begin"/>
        </w:r>
        <w:r w:rsidRPr="009E5352">
          <w:rPr>
            <w:rFonts w:asciiTheme="minorHAnsi" w:hAnsiTheme="minorHAnsi"/>
            <w:i/>
            <w:color w:val="4F81BD" w:themeColor="accent1"/>
            <w:sz w:val="20"/>
          </w:rPr>
          <w:instrText xml:space="preserve"> PAGE </w:instrText>
        </w:r>
        <w:r w:rsidRPr="009E5352">
          <w:rPr>
            <w:rFonts w:asciiTheme="minorHAnsi" w:hAnsiTheme="minorHAnsi"/>
            <w:i/>
            <w:color w:val="4F81BD" w:themeColor="accent1"/>
            <w:sz w:val="20"/>
          </w:rPr>
          <w:fldChar w:fldCharType="separate"/>
        </w:r>
        <w:r w:rsidR="00BF1280">
          <w:rPr>
            <w:rFonts w:asciiTheme="minorHAnsi" w:hAnsiTheme="minorHAnsi"/>
            <w:i/>
            <w:noProof/>
            <w:color w:val="4F81BD" w:themeColor="accent1"/>
            <w:sz w:val="20"/>
          </w:rPr>
          <w:t>3</w:t>
        </w:r>
        <w:r w:rsidRPr="009E5352">
          <w:rPr>
            <w:rFonts w:asciiTheme="minorHAnsi" w:hAnsiTheme="minorHAnsi"/>
            <w:i/>
            <w:color w:val="4F81BD" w:themeColor="accent1"/>
            <w:sz w:val="20"/>
          </w:rPr>
          <w:fldChar w:fldCharType="end"/>
        </w:r>
        <w:r w:rsidRPr="009E5352">
          <w:rPr>
            <w:rFonts w:asciiTheme="minorHAnsi" w:hAnsiTheme="minorHAnsi"/>
            <w:i/>
            <w:color w:val="4F81BD" w:themeColor="accent1"/>
            <w:sz w:val="20"/>
          </w:rPr>
          <w:t xml:space="preserve"> of </w:t>
        </w:r>
        <w:r w:rsidRPr="009E5352">
          <w:rPr>
            <w:rFonts w:asciiTheme="minorHAnsi" w:hAnsiTheme="minorHAnsi"/>
            <w:i/>
            <w:color w:val="4F81BD" w:themeColor="accent1"/>
            <w:sz w:val="20"/>
          </w:rPr>
          <w:fldChar w:fldCharType="begin"/>
        </w:r>
        <w:r w:rsidRPr="009E5352">
          <w:rPr>
            <w:rFonts w:asciiTheme="minorHAnsi" w:hAnsiTheme="minorHAnsi"/>
            <w:i/>
            <w:color w:val="4F81BD" w:themeColor="accent1"/>
            <w:sz w:val="20"/>
          </w:rPr>
          <w:instrText xml:space="preserve"> NUMPAGES  </w:instrText>
        </w:r>
        <w:r w:rsidRPr="009E5352">
          <w:rPr>
            <w:rFonts w:asciiTheme="minorHAnsi" w:hAnsiTheme="minorHAnsi"/>
            <w:i/>
            <w:color w:val="4F81BD" w:themeColor="accent1"/>
            <w:sz w:val="20"/>
          </w:rPr>
          <w:fldChar w:fldCharType="separate"/>
        </w:r>
        <w:r w:rsidR="00BF1280">
          <w:rPr>
            <w:rFonts w:asciiTheme="minorHAnsi" w:hAnsiTheme="minorHAnsi"/>
            <w:i/>
            <w:noProof/>
            <w:color w:val="4F81BD" w:themeColor="accent1"/>
            <w:sz w:val="20"/>
          </w:rPr>
          <w:t>10</w:t>
        </w:r>
        <w:r w:rsidRPr="009E5352">
          <w:rPr>
            <w:rFonts w:asciiTheme="minorHAnsi" w:hAnsiTheme="minorHAnsi"/>
            <w:i/>
            <w:color w:val="4F81BD" w:themeColor="accent1"/>
            <w:sz w:val="20"/>
          </w:rPr>
          <w:fldChar w:fldCharType="end"/>
        </w:r>
      </w:sdtContent>
    </w:sdt>
  </w:p>
  <w:p w14:paraId="6B4ADC41" w14:textId="77777777" w:rsidR="00422811" w:rsidRPr="00400D4C" w:rsidRDefault="00422811" w:rsidP="00676445">
    <w:pPr>
      <w:pStyle w:val="Footer"/>
      <w:rPr>
        <w:rFonts w:asciiTheme="minorHAnsi" w:hAnsiTheme="minorHAnsi"/>
        <w:b/>
        <w:i/>
        <w:color w:val="4F81BD" w:themeColor="accent1"/>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B183A" w14:textId="77777777" w:rsidR="00470747" w:rsidRDefault="00470747" w:rsidP="000258AA">
      <w:r>
        <w:separator/>
      </w:r>
    </w:p>
  </w:footnote>
  <w:footnote w:type="continuationSeparator" w:id="0">
    <w:p w14:paraId="64962D94" w14:textId="77777777" w:rsidR="00470747" w:rsidRDefault="00470747" w:rsidP="00025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FEAC0" w14:textId="77777777" w:rsidR="00422811" w:rsidRPr="00422811" w:rsidRDefault="00422811" w:rsidP="00422811">
    <w:pPr>
      <w:jc w:val="center"/>
      <w:rPr>
        <w:rFonts w:asciiTheme="minorHAnsi" w:hAnsiTheme="minorHAnsi"/>
        <w:b/>
        <w:i/>
      </w:rPr>
    </w:pPr>
    <w:r>
      <w:rPr>
        <w:rFonts w:asciiTheme="minorHAnsi" w:hAnsiTheme="minorHAnsi"/>
        <w:b/>
        <w:color w:val="003366"/>
        <w:szCs w:val="36"/>
      </w:rPr>
      <w:t xml:space="preserve">Gap Analysis: Delirium, Dementia and Depression in Older Adults: </w:t>
    </w:r>
    <w:r w:rsidRPr="00731A57">
      <w:rPr>
        <w:rFonts w:asciiTheme="minorHAnsi" w:hAnsiTheme="minorHAnsi"/>
        <w:b/>
        <w:i/>
        <w:color w:val="003366"/>
        <w:szCs w:val="36"/>
      </w:rPr>
      <w:t xml:space="preserve">Assessment and </w:t>
    </w:r>
    <w:r>
      <w:rPr>
        <w:rFonts w:asciiTheme="minorHAnsi" w:hAnsiTheme="minorHAnsi"/>
        <w:b/>
        <w:i/>
        <w:color w:val="003366"/>
        <w:szCs w:val="36"/>
      </w:rPr>
      <w:t>Care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1B0A8" w14:textId="77777777" w:rsidR="00422811" w:rsidRPr="004A60D4" w:rsidRDefault="00422811" w:rsidP="004A60D4">
    <w:pPr>
      <w:jc w:val="center"/>
      <w:rPr>
        <w:rFonts w:asciiTheme="minorHAnsi" w:hAnsiTheme="minorHAnsi"/>
        <w:b/>
        <w:i/>
      </w:rPr>
    </w:pPr>
    <w:r>
      <w:rPr>
        <w:rFonts w:asciiTheme="minorHAnsi" w:hAnsiTheme="minorHAnsi"/>
        <w:b/>
        <w:color w:val="003366"/>
        <w:szCs w:val="36"/>
      </w:rPr>
      <w:t xml:space="preserve">Gap Analysis: Delirium, Dementia and Depression in Older Adults: </w:t>
    </w:r>
    <w:r w:rsidRPr="00731A57">
      <w:rPr>
        <w:rFonts w:asciiTheme="minorHAnsi" w:hAnsiTheme="minorHAnsi"/>
        <w:b/>
        <w:i/>
        <w:color w:val="003366"/>
        <w:szCs w:val="36"/>
      </w:rPr>
      <w:t xml:space="preserve">Assessment and </w:t>
    </w:r>
    <w:r>
      <w:rPr>
        <w:rFonts w:asciiTheme="minorHAnsi" w:hAnsiTheme="minorHAnsi"/>
        <w:b/>
        <w:i/>
        <w:color w:val="003366"/>
        <w:szCs w:val="36"/>
      </w:rPr>
      <w:t>Care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705A3"/>
    <w:multiLevelType w:val="hybridMultilevel"/>
    <w:tmpl w:val="008AF898"/>
    <w:lvl w:ilvl="0" w:tplc="40542CAA">
      <w:start w:val="17"/>
      <w:numFmt w:val="bullet"/>
      <w:lvlText w:val="-"/>
      <w:lvlJc w:val="left"/>
      <w:pPr>
        <w:ind w:left="720" w:hanging="360"/>
      </w:pPr>
      <w:rPr>
        <w:rFonts w:ascii="Cambria" w:eastAsia="Times New Roman" w:hAnsi="Cambria"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2333A"/>
    <w:multiLevelType w:val="hybridMultilevel"/>
    <w:tmpl w:val="CB92344E"/>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7F382C"/>
    <w:multiLevelType w:val="hybridMultilevel"/>
    <w:tmpl w:val="7F8E06C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11326583"/>
    <w:multiLevelType w:val="hybridMultilevel"/>
    <w:tmpl w:val="ECBC8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615873"/>
    <w:multiLevelType w:val="hybridMultilevel"/>
    <w:tmpl w:val="EE409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B7044A7"/>
    <w:multiLevelType w:val="hybridMultilevel"/>
    <w:tmpl w:val="270E95CC"/>
    <w:lvl w:ilvl="0" w:tplc="5D2027C4">
      <w:start w:val="1"/>
      <w:numFmt w:val="decimal"/>
      <w:lvlText w:val="%1."/>
      <w:lvlJc w:val="left"/>
      <w:pPr>
        <w:ind w:left="990" w:hanging="360"/>
      </w:pPr>
      <w:rPr>
        <w:rFonts w:hint="default"/>
        <w:b w:val="0"/>
        <w:i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1DA73657"/>
    <w:multiLevelType w:val="hybridMultilevel"/>
    <w:tmpl w:val="9646AA24"/>
    <w:lvl w:ilvl="0" w:tplc="C444D67A">
      <w:start w:val="1"/>
      <w:numFmt w:val="bullet"/>
      <w:lvlText w:val=""/>
      <w:lvlJc w:val="left"/>
      <w:pPr>
        <w:ind w:left="720" w:hanging="360"/>
      </w:pPr>
      <w:rPr>
        <w:rFonts w:ascii="Symbol" w:hAnsi="Symbol"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2B70340"/>
    <w:multiLevelType w:val="hybridMultilevel"/>
    <w:tmpl w:val="CD7A79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E942910"/>
    <w:multiLevelType w:val="hybridMultilevel"/>
    <w:tmpl w:val="270E95CC"/>
    <w:lvl w:ilvl="0" w:tplc="5D2027C4">
      <w:start w:val="1"/>
      <w:numFmt w:val="decimal"/>
      <w:lvlText w:val="%1."/>
      <w:lvlJc w:val="left"/>
      <w:pPr>
        <w:ind w:left="1260" w:hanging="360"/>
      </w:pPr>
      <w:rPr>
        <w:rFonts w:hint="default"/>
        <w:b w:val="0"/>
        <w:i w:val="0"/>
        <w:sz w:val="2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37D644B6"/>
    <w:multiLevelType w:val="hybridMultilevel"/>
    <w:tmpl w:val="5E346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5810FE"/>
    <w:multiLevelType w:val="hybridMultilevel"/>
    <w:tmpl w:val="0C50B8D6"/>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1" w15:restartNumberingAfterBreak="0">
    <w:nsid w:val="3DED7F8B"/>
    <w:multiLevelType w:val="hybridMultilevel"/>
    <w:tmpl w:val="271A7144"/>
    <w:lvl w:ilvl="0" w:tplc="5AB2E06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261DF3"/>
    <w:multiLevelType w:val="hybridMultilevel"/>
    <w:tmpl w:val="2F58B7E4"/>
    <w:lvl w:ilvl="0" w:tplc="10090001">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0E316D"/>
    <w:multiLevelType w:val="hybridMultilevel"/>
    <w:tmpl w:val="4D96E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983206"/>
    <w:multiLevelType w:val="hybridMultilevel"/>
    <w:tmpl w:val="A43E6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7C1AC5"/>
    <w:multiLevelType w:val="hybridMultilevel"/>
    <w:tmpl w:val="2208F0C0"/>
    <w:lvl w:ilvl="0" w:tplc="A60C9660">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6535CC4"/>
    <w:multiLevelType w:val="hybridMultilevel"/>
    <w:tmpl w:val="FA5410D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E033B5B"/>
    <w:multiLevelType w:val="hybridMultilevel"/>
    <w:tmpl w:val="5E4AB5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97429C"/>
    <w:multiLevelType w:val="hybridMultilevel"/>
    <w:tmpl w:val="2C1A2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C20C7B"/>
    <w:multiLevelType w:val="hybridMultilevel"/>
    <w:tmpl w:val="E54AD9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9886070">
    <w:abstractNumId w:val="4"/>
  </w:num>
  <w:num w:numId="2" w16cid:durableId="797918800">
    <w:abstractNumId w:val="16"/>
  </w:num>
  <w:num w:numId="3" w16cid:durableId="1877619189">
    <w:abstractNumId w:val="1"/>
  </w:num>
  <w:num w:numId="4" w16cid:durableId="410473132">
    <w:abstractNumId w:val="2"/>
  </w:num>
  <w:num w:numId="5" w16cid:durableId="434786879">
    <w:abstractNumId w:val="10"/>
  </w:num>
  <w:num w:numId="6" w16cid:durableId="1579173640">
    <w:abstractNumId w:val="7"/>
  </w:num>
  <w:num w:numId="7" w16cid:durableId="695237124">
    <w:abstractNumId w:val="8"/>
  </w:num>
  <w:num w:numId="8" w16cid:durableId="1908303410">
    <w:abstractNumId w:val="5"/>
  </w:num>
  <w:num w:numId="9" w16cid:durableId="1906258013">
    <w:abstractNumId w:val="18"/>
  </w:num>
  <w:num w:numId="10" w16cid:durableId="1255893083">
    <w:abstractNumId w:val="17"/>
  </w:num>
  <w:num w:numId="11" w16cid:durableId="208996122">
    <w:abstractNumId w:val="0"/>
  </w:num>
  <w:num w:numId="12" w16cid:durableId="786892996">
    <w:abstractNumId w:val="9"/>
  </w:num>
  <w:num w:numId="13" w16cid:durableId="1171994663">
    <w:abstractNumId w:val="11"/>
  </w:num>
  <w:num w:numId="14" w16cid:durableId="244917926">
    <w:abstractNumId w:val="13"/>
  </w:num>
  <w:num w:numId="15" w16cid:durableId="62796587">
    <w:abstractNumId w:val="14"/>
  </w:num>
  <w:num w:numId="16" w16cid:durableId="1615820525">
    <w:abstractNumId w:val="3"/>
  </w:num>
  <w:num w:numId="17" w16cid:durableId="959530192">
    <w:abstractNumId w:val="12"/>
  </w:num>
  <w:num w:numId="18" w16cid:durableId="774249121">
    <w:abstractNumId w:val="6"/>
  </w:num>
  <w:num w:numId="19" w16cid:durableId="217328820">
    <w:abstractNumId w:val="15"/>
  </w:num>
  <w:num w:numId="20" w16cid:durableId="2882460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8AA"/>
    <w:rsid w:val="00002BE7"/>
    <w:rsid w:val="000258AA"/>
    <w:rsid w:val="000305F4"/>
    <w:rsid w:val="0003182E"/>
    <w:rsid w:val="000370C2"/>
    <w:rsid w:val="000408DC"/>
    <w:rsid w:val="000778B7"/>
    <w:rsid w:val="00077E67"/>
    <w:rsid w:val="000A04C5"/>
    <w:rsid w:val="000B5B39"/>
    <w:rsid w:val="000B6B09"/>
    <w:rsid w:val="000C7254"/>
    <w:rsid w:val="00113891"/>
    <w:rsid w:val="001332EA"/>
    <w:rsid w:val="00134957"/>
    <w:rsid w:val="001466CE"/>
    <w:rsid w:val="00146C93"/>
    <w:rsid w:val="00155594"/>
    <w:rsid w:val="00160EE4"/>
    <w:rsid w:val="001A717A"/>
    <w:rsid w:val="001B4412"/>
    <w:rsid w:val="001E43D5"/>
    <w:rsid w:val="001F1E41"/>
    <w:rsid w:val="00203E12"/>
    <w:rsid w:val="00212131"/>
    <w:rsid w:val="00216BD6"/>
    <w:rsid w:val="00223DE8"/>
    <w:rsid w:val="00231249"/>
    <w:rsid w:val="00235A13"/>
    <w:rsid w:val="00265FB2"/>
    <w:rsid w:val="00283305"/>
    <w:rsid w:val="00291492"/>
    <w:rsid w:val="002C5560"/>
    <w:rsid w:val="002D0304"/>
    <w:rsid w:val="002E54D2"/>
    <w:rsid w:val="002F355A"/>
    <w:rsid w:val="0030475F"/>
    <w:rsid w:val="00324890"/>
    <w:rsid w:val="00351F04"/>
    <w:rsid w:val="00383BBF"/>
    <w:rsid w:val="003B0E6C"/>
    <w:rsid w:val="003C5935"/>
    <w:rsid w:val="003D41AD"/>
    <w:rsid w:val="003E3777"/>
    <w:rsid w:val="003F5E96"/>
    <w:rsid w:val="00400D4C"/>
    <w:rsid w:val="00422811"/>
    <w:rsid w:val="0042694C"/>
    <w:rsid w:val="00442D65"/>
    <w:rsid w:val="00442F20"/>
    <w:rsid w:val="00454814"/>
    <w:rsid w:val="004577CA"/>
    <w:rsid w:val="00470747"/>
    <w:rsid w:val="00490E1B"/>
    <w:rsid w:val="004A1C61"/>
    <w:rsid w:val="004A60D4"/>
    <w:rsid w:val="004B4743"/>
    <w:rsid w:val="004B695E"/>
    <w:rsid w:val="004D3487"/>
    <w:rsid w:val="004D6C65"/>
    <w:rsid w:val="004E0B29"/>
    <w:rsid w:val="0053299C"/>
    <w:rsid w:val="00544786"/>
    <w:rsid w:val="00556345"/>
    <w:rsid w:val="005B38CF"/>
    <w:rsid w:val="005D29BB"/>
    <w:rsid w:val="005F540D"/>
    <w:rsid w:val="006055ED"/>
    <w:rsid w:val="00615149"/>
    <w:rsid w:val="00627202"/>
    <w:rsid w:val="00634211"/>
    <w:rsid w:val="006432B4"/>
    <w:rsid w:val="006444B4"/>
    <w:rsid w:val="00652172"/>
    <w:rsid w:val="00660793"/>
    <w:rsid w:val="006734F4"/>
    <w:rsid w:val="00676445"/>
    <w:rsid w:val="006A1A59"/>
    <w:rsid w:val="006A5325"/>
    <w:rsid w:val="006B28E5"/>
    <w:rsid w:val="006C4D6D"/>
    <w:rsid w:val="006D6243"/>
    <w:rsid w:val="006E7FB1"/>
    <w:rsid w:val="006F22F7"/>
    <w:rsid w:val="00705A0F"/>
    <w:rsid w:val="00725209"/>
    <w:rsid w:val="00733639"/>
    <w:rsid w:val="007462FD"/>
    <w:rsid w:val="00753A7D"/>
    <w:rsid w:val="0075553D"/>
    <w:rsid w:val="007600D0"/>
    <w:rsid w:val="00761CBF"/>
    <w:rsid w:val="00762872"/>
    <w:rsid w:val="00771314"/>
    <w:rsid w:val="00776255"/>
    <w:rsid w:val="00796EE6"/>
    <w:rsid w:val="007A44E3"/>
    <w:rsid w:val="007B0340"/>
    <w:rsid w:val="007D0896"/>
    <w:rsid w:val="007D171B"/>
    <w:rsid w:val="007D1C17"/>
    <w:rsid w:val="007E01C6"/>
    <w:rsid w:val="007E2A09"/>
    <w:rsid w:val="00801400"/>
    <w:rsid w:val="00836B47"/>
    <w:rsid w:val="00862016"/>
    <w:rsid w:val="008819FE"/>
    <w:rsid w:val="00884571"/>
    <w:rsid w:val="008C13B6"/>
    <w:rsid w:val="0092279A"/>
    <w:rsid w:val="009541AE"/>
    <w:rsid w:val="009634CC"/>
    <w:rsid w:val="009763AB"/>
    <w:rsid w:val="00977B5B"/>
    <w:rsid w:val="009858B8"/>
    <w:rsid w:val="009938FE"/>
    <w:rsid w:val="00995B62"/>
    <w:rsid w:val="00996CA8"/>
    <w:rsid w:val="009A10C8"/>
    <w:rsid w:val="009B4C17"/>
    <w:rsid w:val="009D05B6"/>
    <w:rsid w:val="009E069D"/>
    <w:rsid w:val="009E5352"/>
    <w:rsid w:val="009E6EC8"/>
    <w:rsid w:val="009F48A7"/>
    <w:rsid w:val="009F78A6"/>
    <w:rsid w:val="00A0042A"/>
    <w:rsid w:val="00A10D6E"/>
    <w:rsid w:val="00A41612"/>
    <w:rsid w:val="00A57C74"/>
    <w:rsid w:val="00A74DD9"/>
    <w:rsid w:val="00A86E49"/>
    <w:rsid w:val="00A87ACA"/>
    <w:rsid w:val="00A94D0B"/>
    <w:rsid w:val="00AB00E0"/>
    <w:rsid w:val="00AE041F"/>
    <w:rsid w:val="00AE3CD5"/>
    <w:rsid w:val="00AF7C44"/>
    <w:rsid w:val="00B05989"/>
    <w:rsid w:val="00B106E8"/>
    <w:rsid w:val="00B10A2E"/>
    <w:rsid w:val="00B50338"/>
    <w:rsid w:val="00B6481E"/>
    <w:rsid w:val="00B77EF9"/>
    <w:rsid w:val="00B959F6"/>
    <w:rsid w:val="00B9727C"/>
    <w:rsid w:val="00BA52D3"/>
    <w:rsid w:val="00BC4A2E"/>
    <w:rsid w:val="00BF1280"/>
    <w:rsid w:val="00BF257F"/>
    <w:rsid w:val="00BF4AE1"/>
    <w:rsid w:val="00C00D03"/>
    <w:rsid w:val="00C2452C"/>
    <w:rsid w:val="00C33BAD"/>
    <w:rsid w:val="00C67CCE"/>
    <w:rsid w:val="00C7304B"/>
    <w:rsid w:val="00C74998"/>
    <w:rsid w:val="00C7781C"/>
    <w:rsid w:val="00C86AA9"/>
    <w:rsid w:val="00CA01D6"/>
    <w:rsid w:val="00CE5E7B"/>
    <w:rsid w:val="00D01435"/>
    <w:rsid w:val="00D12ACF"/>
    <w:rsid w:val="00D142A4"/>
    <w:rsid w:val="00D253D2"/>
    <w:rsid w:val="00D33080"/>
    <w:rsid w:val="00D52490"/>
    <w:rsid w:val="00D77D63"/>
    <w:rsid w:val="00D84AE7"/>
    <w:rsid w:val="00D91359"/>
    <w:rsid w:val="00D91840"/>
    <w:rsid w:val="00DA2560"/>
    <w:rsid w:val="00DB3E78"/>
    <w:rsid w:val="00DB4751"/>
    <w:rsid w:val="00DC5448"/>
    <w:rsid w:val="00DD01E4"/>
    <w:rsid w:val="00DD2E1B"/>
    <w:rsid w:val="00DE0F2F"/>
    <w:rsid w:val="00DE3925"/>
    <w:rsid w:val="00DE4943"/>
    <w:rsid w:val="00DE7C20"/>
    <w:rsid w:val="00DF1203"/>
    <w:rsid w:val="00DF1463"/>
    <w:rsid w:val="00E07744"/>
    <w:rsid w:val="00E12E1F"/>
    <w:rsid w:val="00E149BC"/>
    <w:rsid w:val="00E437F2"/>
    <w:rsid w:val="00E46C84"/>
    <w:rsid w:val="00E519F2"/>
    <w:rsid w:val="00E652A9"/>
    <w:rsid w:val="00E658F6"/>
    <w:rsid w:val="00E71942"/>
    <w:rsid w:val="00E76564"/>
    <w:rsid w:val="00E82AEE"/>
    <w:rsid w:val="00E944D9"/>
    <w:rsid w:val="00E96AEE"/>
    <w:rsid w:val="00E97511"/>
    <w:rsid w:val="00EA0EF8"/>
    <w:rsid w:val="00ED62CD"/>
    <w:rsid w:val="00EE6AAD"/>
    <w:rsid w:val="00EF28F6"/>
    <w:rsid w:val="00F156CD"/>
    <w:rsid w:val="00F374DE"/>
    <w:rsid w:val="00F51EA7"/>
    <w:rsid w:val="00F56351"/>
    <w:rsid w:val="00F570EF"/>
    <w:rsid w:val="00F744A8"/>
    <w:rsid w:val="00F766E2"/>
    <w:rsid w:val="00F915E4"/>
    <w:rsid w:val="00F96B09"/>
    <w:rsid w:val="00FB39D8"/>
    <w:rsid w:val="00FC5917"/>
    <w:rsid w:val="00FC5A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FF0F0"/>
  <w15:docId w15:val="{F3A72090-9A82-41FD-88D9-FF79AE6DC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8AA"/>
    <w:rPr>
      <w:rFonts w:ascii="Times New Roman" w:eastAsia="Times New Roman" w:hAnsi="Times New Roman"/>
      <w:sz w:val="24"/>
      <w:szCs w:val="24"/>
      <w:lang w:val="en-US" w:eastAsia="en-US"/>
    </w:rPr>
  </w:style>
  <w:style w:type="paragraph" w:styleId="Heading3">
    <w:name w:val="heading 3"/>
    <w:basedOn w:val="Normal"/>
    <w:next w:val="Normal"/>
    <w:link w:val="Heading3Char"/>
    <w:qFormat/>
    <w:rsid w:val="00FC5AD2"/>
    <w:pPr>
      <w:keepLines/>
      <w:outlineLvl w:val="2"/>
    </w:pPr>
    <w:rPr>
      <w:rFonts w:ascii="Arial" w:hAnsi="Arial"/>
      <w:b/>
      <w:color w:val="00808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e">
    <w:name w:val="paragraph-e"/>
    <w:basedOn w:val="Normal"/>
    <w:rsid w:val="000258AA"/>
    <w:pPr>
      <w:snapToGrid w:val="0"/>
      <w:spacing w:after="120"/>
      <w:ind w:left="1117" w:hanging="400"/>
    </w:pPr>
    <w:rPr>
      <w:color w:val="000000"/>
      <w:sz w:val="26"/>
      <w:szCs w:val="26"/>
    </w:rPr>
  </w:style>
  <w:style w:type="paragraph" w:customStyle="1" w:styleId="section-e">
    <w:name w:val="section-e"/>
    <w:basedOn w:val="Normal"/>
    <w:link w:val="section-eChar"/>
    <w:rsid w:val="000258AA"/>
    <w:pPr>
      <w:snapToGrid w:val="0"/>
      <w:spacing w:after="120"/>
      <w:ind w:firstLine="600"/>
    </w:pPr>
    <w:rPr>
      <w:color w:val="000000"/>
      <w:sz w:val="26"/>
      <w:szCs w:val="26"/>
    </w:rPr>
  </w:style>
  <w:style w:type="paragraph" w:customStyle="1" w:styleId="headnote-e">
    <w:name w:val="headnote-e"/>
    <w:basedOn w:val="Normal"/>
    <w:rsid w:val="000258AA"/>
    <w:pPr>
      <w:keepNext/>
      <w:snapToGrid w:val="0"/>
    </w:pPr>
    <w:rPr>
      <w:b/>
      <w:bCs/>
      <w:color w:val="000000"/>
      <w:sz w:val="26"/>
      <w:szCs w:val="26"/>
    </w:rPr>
  </w:style>
  <w:style w:type="paragraph" w:customStyle="1" w:styleId="clause-e">
    <w:name w:val="clause-e"/>
    <w:basedOn w:val="Normal"/>
    <w:rsid w:val="000258AA"/>
    <w:pPr>
      <w:snapToGrid w:val="0"/>
      <w:spacing w:after="120"/>
      <w:ind w:left="1111" w:hanging="400"/>
    </w:pPr>
    <w:rPr>
      <w:color w:val="000000"/>
      <w:sz w:val="26"/>
      <w:szCs w:val="26"/>
    </w:rPr>
  </w:style>
  <w:style w:type="paragraph" w:customStyle="1" w:styleId="subclause-e">
    <w:name w:val="subclause-e"/>
    <w:basedOn w:val="Normal"/>
    <w:rsid w:val="000258AA"/>
    <w:pPr>
      <w:snapToGrid w:val="0"/>
      <w:spacing w:after="120"/>
      <w:ind w:left="1673" w:hanging="400"/>
    </w:pPr>
    <w:rPr>
      <w:color w:val="000000"/>
      <w:sz w:val="26"/>
      <w:szCs w:val="26"/>
    </w:rPr>
  </w:style>
  <w:style w:type="paragraph" w:styleId="Header">
    <w:name w:val="header"/>
    <w:basedOn w:val="Normal"/>
    <w:link w:val="HeaderChar"/>
    <w:uiPriority w:val="99"/>
    <w:unhideWhenUsed/>
    <w:rsid w:val="000258AA"/>
    <w:pPr>
      <w:tabs>
        <w:tab w:val="center" w:pos="4680"/>
        <w:tab w:val="right" w:pos="9360"/>
      </w:tabs>
    </w:pPr>
  </w:style>
  <w:style w:type="character" w:customStyle="1" w:styleId="HeaderChar">
    <w:name w:val="Header Char"/>
    <w:basedOn w:val="DefaultParagraphFont"/>
    <w:link w:val="Header"/>
    <w:uiPriority w:val="99"/>
    <w:rsid w:val="000258A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58AA"/>
    <w:pPr>
      <w:tabs>
        <w:tab w:val="center" w:pos="4680"/>
        <w:tab w:val="right" w:pos="9360"/>
      </w:tabs>
    </w:pPr>
  </w:style>
  <w:style w:type="character" w:customStyle="1" w:styleId="FooterChar">
    <w:name w:val="Footer Char"/>
    <w:basedOn w:val="DefaultParagraphFont"/>
    <w:link w:val="Footer"/>
    <w:uiPriority w:val="99"/>
    <w:rsid w:val="000258A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258AA"/>
    <w:rPr>
      <w:rFonts w:ascii="Tahoma" w:hAnsi="Tahoma" w:cs="Tahoma"/>
      <w:sz w:val="16"/>
      <w:szCs w:val="16"/>
    </w:rPr>
  </w:style>
  <w:style w:type="character" w:customStyle="1" w:styleId="BalloonTextChar">
    <w:name w:val="Balloon Text Char"/>
    <w:basedOn w:val="DefaultParagraphFont"/>
    <w:link w:val="BalloonText"/>
    <w:uiPriority w:val="99"/>
    <w:semiHidden/>
    <w:rsid w:val="000258AA"/>
    <w:rPr>
      <w:rFonts w:ascii="Tahoma" w:eastAsia="Times New Roman" w:hAnsi="Tahoma" w:cs="Tahoma"/>
      <w:sz w:val="16"/>
      <w:szCs w:val="16"/>
    </w:rPr>
  </w:style>
  <w:style w:type="paragraph" w:customStyle="1" w:styleId="subsection-e">
    <w:name w:val="subsection-e"/>
    <w:basedOn w:val="Normal"/>
    <w:link w:val="subsection-eChar"/>
    <w:rsid w:val="00E82AEE"/>
    <w:pPr>
      <w:snapToGrid w:val="0"/>
      <w:spacing w:after="120"/>
      <w:ind w:firstLine="600"/>
    </w:pPr>
    <w:rPr>
      <w:color w:val="000000"/>
      <w:sz w:val="26"/>
      <w:szCs w:val="26"/>
    </w:rPr>
  </w:style>
  <w:style w:type="character" w:styleId="Hyperlink">
    <w:name w:val="Hyperlink"/>
    <w:basedOn w:val="DefaultParagraphFont"/>
    <w:uiPriority w:val="99"/>
    <w:unhideWhenUsed/>
    <w:rsid w:val="00EF28F6"/>
    <w:rPr>
      <w:color w:val="0000FF"/>
      <w:u w:val="single"/>
    </w:rPr>
  </w:style>
  <w:style w:type="table" w:styleId="TableGrid">
    <w:name w:val="Table Grid"/>
    <w:basedOn w:val="TableNormal"/>
    <w:uiPriority w:val="59"/>
    <w:rsid w:val="007D1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694C"/>
    <w:pPr>
      <w:ind w:left="720"/>
      <w:contextualSpacing/>
    </w:pPr>
  </w:style>
  <w:style w:type="paragraph" w:styleId="CommentText">
    <w:name w:val="annotation text"/>
    <w:aliases w:val=" Char Char,Char Char"/>
    <w:basedOn w:val="Normal"/>
    <w:link w:val="CommentTextChar"/>
    <w:uiPriority w:val="99"/>
    <w:rsid w:val="003C5935"/>
    <w:rPr>
      <w:rFonts w:ascii="Arial" w:hAnsi="Arial"/>
      <w:sz w:val="20"/>
      <w:szCs w:val="20"/>
    </w:rPr>
  </w:style>
  <w:style w:type="character" w:customStyle="1" w:styleId="CommentTextChar">
    <w:name w:val="Comment Text Char"/>
    <w:aliases w:val=" Char Char Char,Char Char Char"/>
    <w:basedOn w:val="DefaultParagraphFont"/>
    <w:link w:val="CommentText"/>
    <w:uiPriority w:val="99"/>
    <w:rsid w:val="003C5935"/>
    <w:rPr>
      <w:rFonts w:ascii="Arial" w:eastAsia="Times New Roman" w:hAnsi="Arial"/>
      <w:lang w:val="en-US" w:eastAsia="en-US"/>
    </w:rPr>
  </w:style>
  <w:style w:type="character" w:customStyle="1" w:styleId="Heading3Char">
    <w:name w:val="Heading 3 Char"/>
    <w:basedOn w:val="DefaultParagraphFont"/>
    <w:link w:val="Heading3"/>
    <w:rsid w:val="00FC5AD2"/>
    <w:rPr>
      <w:rFonts w:ascii="Arial" w:eastAsia="Times New Roman" w:hAnsi="Arial"/>
      <w:b/>
      <w:color w:val="008080"/>
      <w:sz w:val="24"/>
      <w:u w:val="single"/>
      <w:lang w:val="en-US" w:eastAsia="en-US"/>
    </w:rPr>
  </w:style>
  <w:style w:type="paragraph" w:styleId="BodyText2">
    <w:name w:val="Body Text 2"/>
    <w:aliases w:val="Recommendations"/>
    <w:basedOn w:val="Normal"/>
    <w:next w:val="Normal"/>
    <w:link w:val="BodyText2Char"/>
    <w:rsid w:val="000305F4"/>
    <w:pPr>
      <w:pBdr>
        <w:top w:val="single" w:sz="24" w:space="1" w:color="008080"/>
        <w:left w:val="single" w:sz="24" w:space="4" w:color="008080"/>
        <w:bottom w:val="single" w:sz="24" w:space="1" w:color="008080"/>
        <w:right w:val="single" w:sz="24" w:space="4" w:color="008080"/>
      </w:pBdr>
      <w:shd w:val="clear" w:color="auto" w:fill="008080"/>
    </w:pPr>
    <w:rPr>
      <w:rFonts w:ascii="Arial" w:hAnsi="Arial"/>
      <w:b/>
      <w:color w:val="FFFFFF"/>
      <w:szCs w:val="20"/>
    </w:rPr>
  </w:style>
  <w:style w:type="character" w:customStyle="1" w:styleId="BodyText2Char">
    <w:name w:val="Body Text 2 Char"/>
    <w:aliases w:val="Recommendations Char"/>
    <w:basedOn w:val="DefaultParagraphFont"/>
    <w:link w:val="BodyText2"/>
    <w:rsid w:val="000305F4"/>
    <w:rPr>
      <w:rFonts w:ascii="Arial" w:eastAsia="Times New Roman" w:hAnsi="Arial"/>
      <w:b/>
      <w:color w:val="FFFFFF"/>
      <w:sz w:val="24"/>
      <w:shd w:val="clear" w:color="auto" w:fill="008080"/>
      <w:lang w:val="en-US" w:eastAsia="en-US"/>
    </w:rPr>
  </w:style>
  <w:style w:type="paragraph" w:customStyle="1" w:styleId="Pa10">
    <w:name w:val="Pa10"/>
    <w:basedOn w:val="Normal"/>
    <w:next w:val="Normal"/>
    <w:uiPriority w:val="99"/>
    <w:rsid w:val="00D253D2"/>
    <w:pPr>
      <w:autoSpaceDE w:val="0"/>
      <w:autoSpaceDN w:val="0"/>
      <w:adjustRightInd w:val="0"/>
      <w:spacing w:line="201" w:lineRule="atLeast"/>
    </w:pPr>
    <w:rPr>
      <w:rFonts w:ascii="Frutiger 57Cn" w:eastAsia="Calibri" w:hAnsi="Frutiger 57Cn"/>
      <w:lang w:val="en-CA" w:eastAsia="en-CA"/>
    </w:rPr>
  </w:style>
  <w:style w:type="paragraph" w:customStyle="1" w:styleId="heading1-e">
    <w:name w:val="heading1-e"/>
    <w:rsid w:val="006A5325"/>
    <w:pPr>
      <w:keepNext/>
      <w:keepLines/>
      <w:tabs>
        <w:tab w:val="left" w:pos="0"/>
      </w:tabs>
      <w:suppressAutoHyphens/>
      <w:snapToGrid w:val="0"/>
      <w:spacing w:before="150" w:line="209" w:lineRule="exact"/>
      <w:jc w:val="center"/>
    </w:pPr>
    <w:rPr>
      <w:rFonts w:ascii="Times New Roman" w:eastAsia="Times New Roman" w:hAnsi="Times New Roman"/>
      <w:smallCaps/>
      <w:sz w:val="21"/>
      <w:lang w:val="en-GB" w:eastAsia="en-US"/>
    </w:rPr>
  </w:style>
  <w:style w:type="character" w:customStyle="1" w:styleId="section-eChar">
    <w:name w:val="section-e Char"/>
    <w:link w:val="section-e"/>
    <w:locked/>
    <w:rsid w:val="006A5325"/>
    <w:rPr>
      <w:rFonts w:ascii="Times New Roman" w:eastAsia="Times New Roman" w:hAnsi="Times New Roman"/>
      <w:color w:val="000000"/>
      <w:sz w:val="26"/>
      <w:szCs w:val="26"/>
      <w:lang w:val="en-US" w:eastAsia="en-US"/>
    </w:rPr>
  </w:style>
  <w:style w:type="character" w:customStyle="1" w:styleId="subsection-eChar">
    <w:name w:val="subsection-e Char"/>
    <w:basedOn w:val="section-eChar"/>
    <w:link w:val="subsection-e"/>
    <w:locked/>
    <w:rsid w:val="006A5325"/>
    <w:rPr>
      <w:rFonts w:ascii="Times New Roman" w:eastAsia="Times New Roman" w:hAnsi="Times New Roman"/>
      <w:color w:val="000000"/>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998694">
      <w:bodyDiv w:val="1"/>
      <w:marLeft w:val="0"/>
      <w:marRight w:val="0"/>
      <w:marTop w:val="0"/>
      <w:marBottom w:val="0"/>
      <w:divBdr>
        <w:top w:val="none" w:sz="0" w:space="0" w:color="auto"/>
        <w:left w:val="none" w:sz="0" w:space="0" w:color="auto"/>
        <w:bottom w:val="none" w:sz="0" w:space="0" w:color="auto"/>
        <w:right w:val="none" w:sz="0" w:space="0" w:color="auto"/>
      </w:divBdr>
    </w:div>
    <w:div w:id="1107654158">
      <w:bodyDiv w:val="1"/>
      <w:marLeft w:val="0"/>
      <w:marRight w:val="0"/>
      <w:marTop w:val="0"/>
      <w:marBottom w:val="0"/>
      <w:divBdr>
        <w:top w:val="none" w:sz="0" w:space="0" w:color="auto"/>
        <w:left w:val="none" w:sz="0" w:space="0" w:color="auto"/>
        <w:bottom w:val="none" w:sz="0" w:space="0" w:color="auto"/>
        <w:right w:val="none" w:sz="0" w:space="0" w:color="auto"/>
      </w:divBdr>
      <w:divsChild>
        <w:div w:id="848757105">
          <w:marLeft w:val="0"/>
          <w:marRight w:val="0"/>
          <w:marTop w:val="0"/>
          <w:marBottom w:val="0"/>
          <w:divBdr>
            <w:top w:val="none" w:sz="0" w:space="0" w:color="auto"/>
            <w:left w:val="none" w:sz="0" w:space="0" w:color="auto"/>
            <w:bottom w:val="none" w:sz="0" w:space="0" w:color="auto"/>
            <w:right w:val="none" w:sz="0" w:space="0" w:color="auto"/>
          </w:divBdr>
          <w:divsChild>
            <w:div w:id="48104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29908">
      <w:bodyDiv w:val="1"/>
      <w:marLeft w:val="0"/>
      <w:marRight w:val="0"/>
      <w:marTop w:val="0"/>
      <w:marBottom w:val="0"/>
      <w:divBdr>
        <w:top w:val="none" w:sz="0" w:space="0" w:color="auto"/>
        <w:left w:val="none" w:sz="0" w:space="0" w:color="auto"/>
        <w:bottom w:val="none" w:sz="0" w:space="0" w:color="auto"/>
        <w:right w:val="none" w:sz="0" w:space="0" w:color="auto"/>
      </w:divBdr>
      <w:divsChild>
        <w:div w:id="654334741">
          <w:marLeft w:val="0"/>
          <w:marRight w:val="0"/>
          <w:marTop w:val="0"/>
          <w:marBottom w:val="0"/>
          <w:divBdr>
            <w:top w:val="none" w:sz="0" w:space="0" w:color="auto"/>
            <w:left w:val="none" w:sz="0" w:space="0" w:color="auto"/>
            <w:bottom w:val="none" w:sz="0" w:space="0" w:color="auto"/>
            <w:right w:val="none" w:sz="0" w:space="0" w:color="auto"/>
          </w:divBdr>
          <w:divsChild>
            <w:div w:id="130901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981591">
      <w:bodyDiv w:val="1"/>
      <w:marLeft w:val="0"/>
      <w:marRight w:val="0"/>
      <w:marTop w:val="0"/>
      <w:marBottom w:val="0"/>
      <w:divBdr>
        <w:top w:val="none" w:sz="0" w:space="0" w:color="auto"/>
        <w:left w:val="none" w:sz="0" w:space="0" w:color="auto"/>
        <w:bottom w:val="none" w:sz="0" w:space="0" w:color="auto"/>
        <w:right w:val="none" w:sz="0" w:space="0" w:color="auto"/>
      </w:divBdr>
    </w:div>
    <w:div w:id="187749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package" Target="embeddings/Microsoft_Word_Document.docx"/><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nao.ca/leading-change-toolkit" TargetMode="External"/><Relationship Id="rId5" Type="http://schemas.openxmlformats.org/officeDocument/2006/relationships/webSettings" Target="webSettings.xml"/><Relationship Id="rId15" Type="http://schemas.openxmlformats.org/officeDocument/2006/relationships/hyperlink" Target="https://www.ontario.ca/laws/regulation/r22246" TargetMode="External"/><Relationship Id="rId10" Type="http://schemas.openxmlformats.org/officeDocument/2006/relationships/hyperlink" Target="http://rnao.ca/bpg/guidelines/assessment-and-care-older-adults-delirium-dementia-and-depressio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ontario.ca/laws/statute/21f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851AD0-7303-4E95-A61A-4A0FC3AFA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2049</Words>
  <Characters>11681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Work Sheet</vt:lpstr>
    </vt:vector>
  </TitlesOfParts>
  <Company>Fleming College</Company>
  <LinksUpToDate>false</LinksUpToDate>
  <CharactersWithSpaces>13703</CharactersWithSpaces>
  <SharedDoc>false</SharedDoc>
  <HLinks>
    <vt:vector size="60" baseType="variant">
      <vt:variant>
        <vt:i4>7208966</vt:i4>
      </vt:variant>
      <vt:variant>
        <vt:i4>30</vt:i4>
      </vt:variant>
      <vt:variant>
        <vt:i4>0</vt:i4>
      </vt:variant>
      <vt:variant>
        <vt:i4>5</vt:i4>
      </vt:variant>
      <vt:variant>
        <vt:lpwstr>http://www.e-laws.gov.on.ca/html/regs/french/elaws_regs_100079_f.htm</vt:lpwstr>
      </vt:variant>
      <vt:variant>
        <vt:lpwstr>s49s3</vt:lpwstr>
      </vt:variant>
      <vt:variant>
        <vt:i4>7208966</vt:i4>
      </vt:variant>
      <vt:variant>
        <vt:i4>27</vt:i4>
      </vt:variant>
      <vt:variant>
        <vt:i4>0</vt:i4>
      </vt:variant>
      <vt:variant>
        <vt:i4>5</vt:i4>
      </vt:variant>
      <vt:variant>
        <vt:lpwstr>http://www.e-laws.gov.on.ca/html/regs/french/elaws_regs_100079_f.htm</vt:lpwstr>
      </vt:variant>
      <vt:variant>
        <vt:lpwstr>s49s2</vt:lpwstr>
      </vt:variant>
      <vt:variant>
        <vt:i4>7208966</vt:i4>
      </vt:variant>
      <vt:variant>
        <vt:i4>24</vt:i4>
      </vt:variant>
      <vt:variant>
        <vt:i4>0</vt:i4>
      </vt:variant>
      <vt:variant>
        <vt:i4>5</vt:i4>
      </vt:variant>
      <vt:variant>
        <vt:lpwstr>http://www.e-laws.gov.on.ca/html/regs/french/elaws_regs_100079_f.htm</vt:lpwstr>
      </vt:variant>
      <vt:variant>
        <vt:lpwstr>s49s1</vt:lpwstr>
      </vt:variant>
      <vt:variant>
        <vt:i4>7208966</vt:i4>
      </vt:variant>
      <vt:variant>
        <vt:i4>21</vt:i4>
      </vt:variant>
      <vt:variant>
        <vt:i4>0</vt:i4>
      </vt:variant>
      <vt:variant>
        <vt:i4>5</vt:i4>
      </vt:variant>
      <vt:variant>
        <vt:lpwstr>http://www.e-laws.gov.on.ca/html/regs/french/elaws_regs_100079_f.htm</vt:lpwstr>
      </vt:variant>
      <vt:variant>
        <vt:lpwstr>s49s1</vt:lpwstr>
      </vt:variant>
      <vt:variant>
        <vt:i4>6881295</vt:i4>
      </vt:variant>
      <vt:variant>
        <vt:i4>18</vt:i4>
      </vt:variant>
      <vt:variant>
        <vt:i4>0</vt:i4>
      </vt:variant>
      <vt:variant>
        <vt:i4>5</vt:i4>
      </vt:variant>
      <vt:variant>
        <vt:lpwstr>http://www.e-laws.gov.on.ca/html/regs/french/elaws_regs_100079_f.htm</vt:lpwstr>
      </vt:variant>
      <vt:variant>
        <vt:lpwstr>s30s2</vt:lpwstr>
      </vt:variant>
      <vt:variant>
        <vt:i4>6881295</vt:i4>
      </vt:variant>
      <vt:variant>
        <vt:i4>15</vt:i4>
      </vt:variant>
      <vt:variant>
        <vt:i4>0</vt:i4>
      </vt:variant>
      <vt:variant>
        <vt:i4>5</vt:i4>
      </vt:variant>
      <vt:variant>
        <vt:lpwstr>http://www.e-laws.gov.on.ca/html/regs/french/elaws_regs_100079_f.htm</vt:lpwstr>
      </vt:variant>
      <vt:variant>
        <vt:lpwstr>s30s1</vt:lpwstr>
      </vt:variant>
      <vt:variant>
        <vt:i4>6881295</vt:i4>
      </vt:variant>
      <vt:variant>
        <vt:i4>12</vt:i4>
      </vt:variant>
      <vt:variant>
        <vt:i4>0</vt:i4>
      </vt:variant>
      <vt:variant>
        <vt:i4>5</vt:i4>
      </vt:variant>
      <vt:variant>
        <vt:lpwstr>http://www.e-laws.gov.on.ca/html/regs/french/elaws_regs_100079_f.htm</vt:lpwstr>
      </vt:variant>
      <vt:variant>
        <vt:lpwstr>s30s1</vt:lpwstr>
      </vt:variant>
      <vt:variant>
        <vt:i4>7208967</vt:i4>
      </vt:variant>
      <vt:variant>
        <vt:i4>9</vt:i4>
      </vt:variant>
      <vt:variant>
        <vt:i4>0</vt:i4>
      </vt:variant>
      <vt:variant>
        <vt:i4>5</vt:i4>
      </vt:variant>
      <vt:variant>
        <vt:lpwstr>http://www.e-laws.gov.on.ca/html/regs/french/elaws_regs_100079_f.htm</vt:lpwstr>
      </vt:variant>
      <vt:variant>
        <vt:lpwstr>s48s2</vt:lpwstr>
      </vt:variant>
      <vt:variant>
        <vt:i4>7208967</vt:i4>
      </vt:variant>
      <vt:variant>
        <vt:i4>6</vt:i4>
      </vt:variant>
      <vt:variant>
        <vt:i4>0</vt:i4>
      </vt:variant>
      <vt:variant>
        <vt:i4>5</vt:i4>
      </vt:variant>
      <vt:variant>
        <vt:lpwstr>http://www.e-laws.gov.on.ca/html/regs/french/elaws_regs_100079_f.htm</vt:lpwstr>
      </vt:variant>
      <vt:variant>
        <vt:lpwstr>s48s1</vt:lpwstr>
      </vt:variant>
      <vt:variant>
        <vt:i4>7208967</vt:i4>
      </vt:variant>
      <vt:variant>
        <vt:i4>3</vt:i4>
      </vt:variant>
      <vt:variant>
        <vt:i4>0</vt:i4>
      </vt:variant>
      <vt:variant>
        <vt:i4>5</vt:i4>
      </vt:variant>
      <vt:variant>
        <vt:lpwstr>http://www.e-laws.gov.on.ca/html/regs/french/elaws_regs_100079_f.htm</vt:lpwstr>
      </vt:variant>
      <vt:variant>
        <vt:lpwstr>s48s1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Sheet</dc:title>
  <dc:creator>josies</dc:creator>
  <cp:lastModifiedBy>Suzanne Sweeney</cp:lastModifiedBy>
  <cp:revision>2</cp:revision>
  <dcterms:created xsi:type="dcterms:W3CDTF">2022-07-25T17:53:00Z</dcterms:created>
  <dcterms:modified xsi:type="dcterms:W3CDTF">2022-07-25T17:53:00Z</dcterms:modified>
</cp:coreProperties>
</file>